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B2" w:rsidRDefault="001706B2" w:rsidP="00206096">
      <w:pPr>
        <w:pStyle w:val="Title"/>
        <w:rPr>
          <w:noProof/>
        </w:rPr>
      </w:pPr>
      <w:r>
        <w:rPr>
          <w:noProof/>
        </w:rPr>
        <w:drawing>
          <wp:inline distT="0" distB="0" distL="0" distR="0">
            <wp:extent cx="5146675" cy="3718560"/>
            <wp:effectExtent l="19050" t="0" r="0" b="0"/>
            <wp:docPr id="1" name="Picture 1" descr="C:\Documents and Settings\wv department of edu\Local Settings\Temporary Internet Files\Content.Outlook\9NUD614R\OE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v department of edu\Local Settings\Temporary Internet Files\Content.Outlook\9NUD614R\OEPA Logo.jpg"/>
                    <pic:cNvPicPr>
                      <a:picLocks noChangeAspect="1" noChangeArrowheads="1"/>
                    </pic:cNvPicPr>
                  </pic:nvPicPr>
                  <pic:blipFill>
                    <a:blip r:embed="rId8"/>
                    <a:srcRect/>
                    <a:stretch>
                      <a:fillRect/>
                    </a:stretch>
                  </pic:blipFill>
                  <pic:spPr bwMode="auto">
                    <a:xfrm>
                      <a:off x="0" y="0"/>
                      <a:ext cx="5146675" cy="3718560"/>
                    </a:xfrm>
                    <a:prstGeom prst="rect">
                      <a:avLst/>
                    </a:prstGeom>
                    <a:noFill/>
                    <a:ln w="9525">
                      <a:noFill/>
                      <a:miter lim="800000"/>
                      <a:headEnd/>
                      <a:tailEnd/>
                    </a:ln>
                  </pic:spPr>
                </pic:pic>
              </a:graphicData>
            </a:graphic>
          </wp:inline>
        </w:drawing>
      </w:r>
    </w:p>
    <w:p w:rsidR="001706B2" w:rsidRDefault="001706B2" w:rsidP="00206096">
      <w:pPr>
        <w:pStyle w:val="Title"/>
        <w:rPr>
          <w:noProof/>
        </w:rPr>
      </w:pPr>
    </w:p>
    <w:p w:rsidR="001706B2" w:rsidRPr="0020157B" w:rsidRDefault="001706B2" w:rsidP="00206096">
      <w:pPr>
        <w:pStyle w:val="Title"/>
        <w:rPr>
          <w:rFonts w:ascii="Arial" w:hAnsi="Arial" w:cs="Arial"/>
          <w:sz w:val="36"/>
        </w:rPr>
      </w:pPr>
      <w:r w:rsidRPr="0020157B">
        <w:rPr>
          <w:rFonts w:ascii="Arial" w:hAnsi="Arial" w:cs="Arial"/>
          <w:sz w:val="36"/>
        </w:rPr>
        <w:t>Draft Education Performance Audit Report</w:t>
      </w:r>
    </w:p>
    <w:p w:rsidR="001706B2" w:rsidRPr="0020157B" w:rsidRDefault="001706B2">
      <w:pPr>
        <w:tabs>
          <w:tab w:val="center" w:pos="4680"/>
        </w:tabs>
        <w:spacing w:before="120" w:after="120"/>
        <w:rPr>
          <w:rFonts w:ascii="Arial" w:hAnsi="Arial" w:cs="Arial"/>
          <w:b/>
          <w:color w:val="000000"/>
          <w:sz w:val="36"/>
        </w:rPr>
      </w:pPr>
      <w:r w:rsidRPr="0020157B">
        <w:rPr>
          <w:rFonts w:ascii="Arial" w:hAnsi="Arial" w:cs="Arial"/>
          <w:b/>
          <w:color w:val="000000"/>
          <w:sz w:val="36"/>
        </w:rPr>
        <w:tab/>
      </w:r>
      <w:r w:rsidRPr="0020157B">
        <w:rPr>
          <w:rFonts w:ascii="Arial" w:hAnsi="Arial" w:cs="Arial"/>
          <w:b/>
          <w:smallCaps/>
          <w:color w:val="000000"/>
          <w:sz w:val="36"/>
        </w:rPr>
        <w:t>For</w:t>
      </w:r>
    </w:p>
    <w:p w:rsidR="001706B2" w:rsidRPr="0020157B" w:rsidRDefault="001706B2">
      <w:pPr>
        <w:tabs>
          <w:tab w:val="center" w:pos="4680"/>
        </w:tabs>
        <w:spacing w:before="240" w:after="480"/>
        <w:rPr>
          <w:rFonts w:ascii="Arial" w:hAnsi="Arial" w:cs="Arial"/>
          <w:b/>
          <w:smallCaps/>
          <w:color w:val="000000"/>
          <w:sz w:val="36"/>
        </w:rPr>
      </w:pPr>
      <w:r w:rsidRPr="0020157B">
        <w:rPr>
          <w:rFonts w:ascii="Arial" w:hAnsi="Arial" w:cs="Arial"/>
          <w:b/>
          <w:color w:val="000000"/>
          <w:sz w:val="36"/>
        </w:rPr>
        <w:tab/>
      </w:r>
      <w:r w:rsidRPr="0020157B">
        <w:rPr>
          <w:rFonts w:ascii="Arial" w:hAnsi="Arial" w:cs="Arial"/>
          <w:b/>
          <w:smallCaps/>
          <w:noProof/>
          <w:color w:val="000000"/>
          <w:sz w:val="36"/>
        </w:rPr>
        <w:t>BUCKHANNON-UPSHUR HIGH</w:t>
      </w:r>
      <w:r w:rsidRPr="0020157B">
        <w:rPr>
          <w:rFonts w:ascii="Arial" w:hAnsi="Arial" w:cs="Arial"/>
          <w:b/>
          <w:smallCaps/>
          <w:color w:val="000000"/>
          <w:sz w:val="36"/>
        </w:rPr>
        <w:t xml:space="preserve"> SCHOOL</w:t>
      </w:r>
    </w:p>
    <w:p w:rsidR="001706B2" w:rsidRPr="0020157B" w:rsidRDefault="001706B2">
      <w:pPr>
        <w:tabs>
          <w:tab w:val="center" w:pos="4680"/>
        </w:tabs>
        <w:spacing w:before="240" w:after="480"/>
        <w:jc w:val="center"/>
        <w:rPr>
          <w:rFonts w:ascii="Arial" w:hAnsi="Arial" w:cs="Arial"/>
          <w:b/>
          <w:smallCaps/>
          <w:color w:val="000000"/>
          <w:sz w:val="36"/>
        </w:rPr>
      </w:pPr>
      <w:r w:rsidRPr="0020157B">
        <w:rPr>
          <w:rFonts w:ascii="Arial" w:hAnsi="Arial" w:cs="Arial"/>
          <w:b/>
          <w:smallCaps/>
          <w:noProof/>
          <w:color w:val="000000"/>
          <w:sz w:val="36"/>
        </w:rPr>
        <w:t>Upshur</w:t>
      </w:r>
      <w:r w:rsidRPr="0020157B">
        <w:rPr>
          <w:rFonts w:ascii="Arial" w:hAnsi="Arial" w:cs="Arial"/>
          <w:b/>
          <w:smallCaps/>
          <w:color w:val="000000"/>
          <w:sz w:val="36"/>
        </w:rPr>
        <w:t xml:space="preserve"> County School System</w:t>
      </w:r>
    </w:p>
    <w:p w:rsidR="001706B2" w:rsidRPr="0020157B" w:rsidRDefault="00F72708">
      <w:pPr>
        <w:pStyle w:val="Heading7"/>
        <w:tabs>
          <w:tab w:val="clear" w:pos="9180"/>
          <w:tab w:val="clear" w:pos="9270"/>
          <w:tab w:val="center" w:pos="4680"/>
          <w:tab w:val="left" w:pos="7920"/>
          <w:tab w:val="right" w:pos="9450"/>
        </w:tabs>
        <w:ind w:right="-4"/>
        <w:jc w:val="center"/>
        <w:rPr>
          <w:rFonts w:ascii="Arial" w:hAnsi="Arial" w:cs="Arial"/>
          <w:b/>
          <w:smallCaps/>
          <w:sz w:val="36"/>
        </w:rPr>
      </w:pPr>
      <w:r w:rsidRPr="0020157B">
        <w:rPr>
          <w:rFonts w:ascii="Arial" w:hAnsi="Arial" w:cs="Arial"/>
          <w:b/>
          <w:smallCaps/>
          <w:sz w:val="36"/>
        </w:rPr>
        <w:t>May 2008</w:t>
      </w:r>
    </w:p>
    <w:p w:rsidR="001706B2" w:rsidRDefault="001706B2">
      <w:pPr>
        <w:rPr>
          <w:color w:val="000000"/>
        </w:rPr>
      </w:pPr>
    </w:p>
    <w:p w:rsidR="001706B2" w:rsidRDefault="001706B2">
      <w:pPr>
        <w:rPr>
          <w:color w:val="000000"/>
        </w:rPr>
      </w:pPr>
    </w:p>
    <w:p w:rsidR="001706B2" w:rsidRDefault="001706B2">
      <w:pPr>
        <w:rPr>
          <w:color w:val="000000"/>
        </w:rPr>
      </w:pPr>
    </w:p>
    <w:p w:rsidR="001706B2" w:rsidRPr="0020157B" w:rsidRDefault="001706B2">
      <w:pPr>
        <w:jc w:val="center"/>
        <w:rPr>
          <w:rFonts w:ascii="Arial" w:hAnsi="Arial" w:cs="Arial"/>
          <w:b/>
          <w:smallCaps/>
          <w:color w:val="000000"/>
        </w:rPr>
        <w:sectPr w:rsidR="001706B2" w:rsidRPr="0020157B" w:rsidSect="001706B2">
          <w:headerReference w:type="default" r:id="rId9"/>
          <w:footerReference w:type="default" r:id="rId10"/>
          <w:pgSz w:w="12240" w:h="15840"/>
          <w:pgMar w:top="1440" w:right="1440" w:bottom="1008" w:left="1354" w:header="720" w:footer="720" w:gutter="0"/>
          <w:pgBorders w:display="firstPage" w:offsetFrom="page">
            <w:top w:val="thinThickSmallGap" w:sz="24" w:space="24" w:color="000080"/>
            <w:left w:val="thinThickSmallGap" w:sz="24" w:space="24" w:color="000080"/>
            <w:bottom w:val="thickThinSmallGap" w:sz="24" w:space="24" w:color="000080"/>
            <w:right w:val="thickThinSmallGap" w:sz="24" w:space="24" w:color="000080"/>
          </w:pgBorders>
          <w:pgNumType w:fmt="lowerRoman" w:start="1"/>
          <w:cols w:space="720"/>
        </w:sectPr>
      </w:pPr>
      <w:smartTag w:uri="urn:schemas-microsoft-com:office:smarttags" w:element="place">
        <w:smartTag w:uri="urn:schemas-microsoft-com:office:smarttags" w:element="State">
          <w:r w:rsidRPr="0020157B">
            <w:rPr>
              <w:rFonts w:ascii="Arial" w:hAnsi="Arial" w:cs="Arial"/>
              <w:b/>
              <w:smallCaps/>
              <w:color w:val="000000"/>
            </w:rPr>
            <w:t>West Virginia</w:t>
          </w:r>
        </w:smartTag>
      </w:smartTag>
      <w:r w:rsidRPr="0020157B">
        <w:rPr>
          <w:rFonts w:ascii="Arial" w:hAnsi="Arial" w:cs="Arial"/>
          <w:b/>
          <w:smallCaps/>
          <w:color w:val="000000"/>
        </w:rPr>
        <w:t xml:space="preserve"> Board of Education </w:t>
      </w:r>
    </w:p>
    <w:p w:rsidR="001E1EBA" w:rsidRDefault="001E1EBA">
      <w:pPr>
        <w:pStyle w:val="Heading9"/>
        <w:rPr>
          <w:rFonts w:ascii="Arial" w:hAnsi="Arial" w:cs="Arial"/>
          <w:color w:val="000000"/>
        </w:rPr>
      </w:pPr>
    </w:p>
    <w:p w:rsidR="001706B2" w:rsidRPr="0020157B" w:rsidRDefault="001706B2">
      <w:pPr>
        <w:pStyle w:val="Heading9"/>
        <w:rPr>
          <w:rFonts w:ascii="Arial" w:hAnsi="Arial" w:cs="Arial"/>
          <w:color w:val="000000"/>
        </w:rPr>
      </w:pPr>
      <w:r w:rsidRPr="0020157B">
        <w:rPr>
          <w:rFonts w:ascii="Arial" w:hAnsi="Arial" w:cs="Arial"/>
          <w:color w:val="000000"/>
        </w:rPr>
        <w:t>Page</w:t>
      </w:r>
    </w:p>
    <w:p w:rsidR="001706B2" w:rsidRPr="001E1EBA" w:rsidRDefault="002F7D9F">
      <w:pPr>
        <w:pStyle w:val="TOC1"/>
        <w:rPr>
          <w:rFonts w:ascii="Arial" w:hAnsi="Arial" w:cs="Arial"/>
          <w:b w:val="0"/>
          <w:bCs w:val="0"/>
          <w:szCs w:val="24"/>
        </w:rPr>
      </w:pPr>
      <w:hyperlink w:anchor="_Toc88357922" w:history="1">
        <w:r w:rsidR="001706B2" w:rsidRPr="00F72708">
          <w:rPr>
            <w:rStyle w:val="Hyperlink"/>
            <w:rFonts w:ascii="Arial" w:hAnsi="Arial" w:cs="Arial"/>
            <w:color w:val="auto"/>
            <w:u w:val="none"/>
          </w:rPr>
          <w:t>Introduction</w:t>
        </w:r>
        <w:r w:rsidR="001706B2" w:rsidRPr="00F72708">
          <w:rPr>
            <w:rFonts w:ascii="Arial" w:hAnsi="Arial" w:cs="Arial"/>
            <w:webHidden/>
          </w:rPr>
          <w:tab/>
        </w:r>
      </w:hyperlink>
      <w:r w:rsidR="001E1EBA" w:rsidRPr="001E1EBA">
        <w:rPr>
          <w:rFonts w:ascii="Arial" w:hAnsi="Arial" w:cs="Arial"/>
        </w:rPr>
        <w:t>2</w:t>
      </w:r>
    </w:p>
    <w:p w:rsidR="001706B2" w:rsidRPr="00F72708" w:rsidRDefault="002F7D9F">
      <w:pPr>
        <w:pStyle w:val="TOC1"/>
        <w:rPr>
          <w:rFonts w:ascii="Arial" w:hAnsi="Arial" w:cs="Arial"/>
          <w:b w:val="0"/>
          <w:bCs w:val="0"/>
          <w:szCs w:val="24"/>
        </w:rPr>
      </w:pPr>
      <w:hyperlink w:anchor="_Toc88357923" w:history="1">
        <w:r w:rsidR="001706B2" w:rsidRPr="00F72708">
          <w:rPr>
            <w:rStyle w:val="Hyperlink"/>
            <w:rFonts w:ascii="Arial" w:hAnsi="Arial" w:cs="Arial"/>
            <w:color w:val="auto"/>
            <w:u w:val="none"/>
          </w:rPr>
          <w:t>Education Performance Audit Team</w:t>
        </w:r>
        <w:r w:rsidR="001706B2" w:rsidRPr="00F72708">
          <w:rPr>
            <w:rFonts w:ascii="Arial" w:hAnsi="Arial" w:cs="Arial"/>
            <w:webHidden/>
          </w:rPr>
          <w:tab/>
        </w:r>
      </w:hyperlink>
      <w:r w:rsidR="001E1EBA" w:rsidRPr="001E1EBA">
        <w:rPr>
          <w:rFonts w:ascii="Arial" w:hAnsi="Arial" w:cs="Arial"/>
        </w:rPr>
        <w:t>2</w:t>
      </w:r>
    </w:p>
    <w:p w:rsidR="001706B2" w:rsidRPr="001E1EBA" w:rsidRDefault="002F7D9F">
      <w:pPr>
        <w:pStyle w:val="TOC1"/>
        <w:rPr>
          <w:rFonts w:ascii="Arial" w:hAnsi="Arial" w:cs="Arial"/>
          <w:b w:val="0"/>
          <w:bCs w:val="0"/>
          <w:szCs w:val="24"/>
        </w:rPr>
      </w:pPr>
      <w:hyperlink w:anchor="_Toc88357924" w:history="1">
        <w:r w:rsidR="001706B2" w:rsidRPr="00F72708">
          <w:rPr>
            <w:rStyle w:val="Hyperlink"/>
            <w:rFonts w:ascii="Arial" w:hAnsi="Arial" w:cs="Arial"/>
            <w:color w:val="auto"/>
            <w:u w:val="none"/>
          </w:rPr>
          <w:t>School Performance</w:t>
        </w:r>
        <w:r w:rsidR="001706B2" w:rsidRPr="00F72708">
          <w:rPr>
            <w:rFonts w:ascii="Arial" w:hAnsi="Arial" w:cs="Arial"/>
            <w:webHidden/>
          </w:rPr>
          <w:tab/>
        </w:r>
      </w:hyperlink>
      <w:r w:rsidR="001E1EBA">
        <w:rPr>
          <w:rFonts w:ascii="Arial" w:hAnsi="Arial" w:cs="Arial"/>
        </w:rPr>
        <w:t>4</w:t>
      </w:r>
    </w:p>
    <w:p w:rsidR="001706B2" w:rsidRPr="001E1EBA" w:rsidRDefault="002F7D9F">
      <w:pPr>
        <w:pStyle w:val="TOC1"/>
        <w:rPr>
          <w:rFonts w:ascii="Arial" w:hAnsi="Arial" w:cs="Arial"/>
          <w:b w:val="0"/>
          <w:bCs w:val="0"/>
          <w:szCs w:val="24"/>
        </w:rPr>
      </w:pPr>
      <w:hyperlink w:anchor="_Toc88357925" w:history="1">
        <w:r w:rsidR="001706B2" w:rsidRPr="00F72708">
          <w:rPr>
            <w:rStyle w:val="Hyperlink"/>
            <w:rFonts w:ascii="Arial" w:hAnsi="Arial" w:cs="Arial"/>
            <w:color w:val="auto"/>
            <w:u w:val="none"/>
          </w:rPr>
          <w:t xml:space="preserve">Annual Performance Measures </w:t>
        </w:r>
        <w:r w:rsidR="00F72708">
          <w:rPr>
            <w:rStyle w:val="Hyperlink"/>
            <w:rFonts w:ascii="Arial" w:hAnsi="Arial" w:cs="Arial"/>
            <w:color w:val="auto"/>
            <w:u w:val="none"/>
          </w:rPr>
          <w:t>f</w:t>
        </w:r>
        <w:r w:rsidR="001706B2" w:rsidRPr="00F72708">
          <w:rPr>
            <w:rStyle w:val="Hyperlink"/>
            <w:rFonts w:ascii="Arial" w:hAnsi="Arial" w:cs="Arial"/>
            <w:color w:val="auto"/>
            <w:u w:val="none"/>
          </w:rPr>
          <w:t>or Accountability</w:t>
        </w:r>
        <w:r w:rsidR="001706B2" w:rsidRPr="00F72708">
          <w:rPr>
            <w:rFonts w:ascii="Arial" w:hAnsi="Arial" w:cs="Arial"/>
            <w:webHidden/>
          </w:rPr>
          <w:tab/>
        </w:r>
      </w:hyperlink>
      <w:r w:rsidR="001E1EBA">
        <w:rPr>
          <w:rFonts w:ascii="Arial" w:hAnsi="Arial" w:cs="Arial"/>
        </w:rPr>
        <w:t>7</w:t>
      </w:r>
    </w:p>
    <w:p w:rsidR="001706B2" w:rsidRPr="001E1EBA" w:rsidRDefault="002F7D9F">
      <w:pPr>
        <w:pStyle w:val="TOC1"/>
        <w:rPr>
          <w:rFonts w:ascii="Arial" w:hAnsi="Arial" w:cs="Arial"/>
          <w:b w:val="0"/>
          <w:bCs w:val="0"/>
          <w:szCs w:val="24"/>
        </w:rPr>
      </w:pPr>
      <w:hyperlink w:anchor="_Toc88357926" w:history="1">
        <w:r w:rsidR="001706B2" w:rsidRPr="00F72708">
          <w:rPr>
            <w:rStyle w:val="Hyperlink"/>
            <w:rFonts w:ascii="Arial" w:hAnsi="Arial" w:cs="Arial"/>
            <w:color w:val="auto"/>
            <w:u w:val="none"/>
          </w:rPr>
          <w:t>Education Performance Audit</w:t>
        </w:r>
        <w:r w:rsidR="001706B2" w:rsidRPr="00F72708">
          <w:rPr>
            <w:rFonts w:ascii="Arial" w:hAnsi="Arial" w:cs="Arial"/>
            <w:webHidden/>
          </w:rPr>
          <w:tab/>
        </w:r>
      </w:hyperlink>
      <w:r w:rsidR="00F11589">
        <w:rPr>
          <w:rFonts w:ascii="Arial" w:hAnsi="Arial" w:cs="Arial"/>
        </w:rPr>
        <w:t>1</w:t>
      </w:r>
      <w:r w:rsidR="00411040">
        <w:rPr>
          <w:rFonts w:ascii="Arial" w:hAnsi="Arial" w:cs="Arial"/>
        </w:rPr>
        <w:t>1</w:t>
      </w:r>
    </w:p>
    <w:p w:rsidR="001706B2" w:rsidRPr="001E1EBA" w:rsidRDefault="002F7D9F">
      <w:pPr>
        <w:pStyle w:val="TOC1"/>
        <w:rPr>
          <w:rFonts w:ascii="Arial" w:hAnsi="Arial" w:cs="Arial"/>
          <w:b w:val="0"/>
          <w:bCs w:val="0"/>
          <w:szCs w:val="24"/>
        </w:rPr>
      </w:pPr>
      <w:hyperlink w:anchor="_Toc88357928" w:history="1">
        <w:r w:rsidR="001706B2" w:rsidRPr="00F72708">
          <w:rPr>
            <w:rStyle w:val="Hyperlink"/>
            <w:rFonts w:ascii="Arial" w:hAnsi="Arial" w:cs="Arial"/>
            <w:color w:val="auto"/>
            <w:u w:val="none"/>
          </w:rPr>
          <w:t>High Quality Standards</w:t>
        </w:r>
        <w:r w:rsidR="001706B2" w:rsidRPr="00F72708">
          <w:rPr>
            <w:rFonts w:ascii="Arial" w:hAnsi="Arial" w:cs="Arial"/>
            <w:webHidden/>
          </w:rPr>
          <w:tab/>
        </w:r>
      </w:hyperlink>
      <w:r w:rsidR="00F11589">
        <w:rPr>
          <w:rFonts w:ascii="Arial" w:hAnsi="Arial" w:cs="Arial"/>
        </w:rPr>
        <w:t>1</w:t>
      </w:r>
      <w:r w:rsidR="00411040">
        <w:rPr>
          <w:rFonts w:ascii="Arial" w:hAnsi="Arial" w:cs="Arial"/>
        </w:rPr>
        <w:t>1</w:t>
      </w:r>
    </w:p>
    <w:p w:rsidR="001706B2" w:rsidRPr="001E1EBA" w:rsidRDefault="002F7D9F">
      <w:pPr>
        <w:pStyle w:val="TOC1"/>
        <w:rPr>
          <w:rFonts w:ascii="Arial" w:hAnsi="Arial" w:cs="Arial"/>
          <w:b w:val="0"/>
          <w:bCs w:val="0"/>
          <w:szCs w:val="24"/>
        </w:rPr>
      </w:pPr>
      <w:hyperlink w:anchor="_Toc88357930" w:history="1">
        <w:r w:rsidR="001706B2" w:rsidRPr="00F72708">
          <w:rPr>
            <w:rStyle w:val="Hyperlink"/>
            <w:rFonts w:ascii="Arial" w:hAnsi="Arial" w:cs="Arial"/>
            <w:color w:val="auto"/>
            <w:u w:val="none"/>
          </w:rPr>
          <w:t xml:space="preserve">Indicators </w:t>
        </w:r>
        <w:r w:rsidR="00F72708">
          <w:rPr>
            <w:rStyle w:val="Hyperlink"/>
            <w:rFonts w:ascii="Arial" w:hAnsi="Arial" w:cs="Arial"/>
            <w:color w:val="auto"/>
            <w:u w:val="none"/>
          </w:rPr>
          <w:t>o</w:t>
        </w:r>
        <w:r w:rsidR="001706B2" w:rsidRPr="00F72708">
          <w:rPr>
            <w:rStyle w:val="Hyperlink"/>
            <w:rFonts w:ascii="Arial" w:hAnsi="Arial" w:cs="Arial"/>
            <w:color w:val="auto"/>
            <w:u w:val="none"/>
          </w:rPr>
          <w:t>f Efficiency</w:t>
        </w:r>
        <w:r w:rsidR="001706B2" w:rsidRPr="00F72708">
          <w:rPr>
            <w:rFonts w:ascii="Arial" w:hAnsi="Arial" w:cs="Arial"/>
            <w:webHidden/>
          </w:rPr>
          <w:tab/>
        </w:r>
      </w:hyperlink>
      <w:r w:rsidR="001E1EBA">
        <w:rPr>
          <w:rFonts w:ascii="Arial" w:hAnsi="Arial" w:cs="Arial"/>
        </w:rPr>
        <w:t>1</w:t>
      </w:r>
      <w:r w:rsidR="00411040">
        <w:rPr>
          <w:rFonts w:ascii="Arial" w:hAnsi="Arial" w:cs="Arial"/>
        </w:rPr>
        <w:t>4</w:t>
      </w:r>
    </w:p>
    <w:p w:rsidR="001706B2" w:rsidRPr="001E1EBA" w:rsidRDefault="002F7D9F">
      <w:pPr>
        <w:pStyle w:val="TOC1"/>
        <w:rPr>
          <w:rFonts w:ascii="Arial" w:hAnsi="Arial" w:cs="Arial"/>
          <w:b w:val="0"/>
          <w:bCs w:val="0"/>
          <w:szCs w:val="24"/>
        </w:rPr>
      </w:pPr>
      <w:hyperlink w:anchor="_Toc88357931" w:history="1">
        <w:r w:rsidR="001706B2" w:rsidRPr="00F72708">
          <w:rPr>
            <w:rStyle w:val="Hyperlink"/>
            <w:rFonts w:ascii="Arial" w:hAnsi="Arial" w:cs="Arial"/>
            <w:color w:val="auto"/>
            <w:u w:val="none"/>
          </w:rPr>
          <w:t xml:space="preserve">Building Capacity </w:t>
        </w:r>
        <w:r w:rsidR="00F72708">
          <w:rPr>
            <w:rStyle w:val="Hyperlink"/>
            <w:rFonts w:ascii="Arial" w:hAnsi="Arial" w:cs="Arial"/>
            <w:color w:val="auto"/>
            <w:u w:val="none"/>
          </w:rPr>
          <w:t>t</w:t>
        </w:r>
        <w:r w:rsidR="001706B2" w:rsidRPr="00F72708">
          <w:rPr>
            <w:rStyle w:val="Hyperlink"/>
            <w:rFonts w:ascii="Arial" w:hAnsi="Arial" w:cs="Arial"/>
            <w:color w:val="auto"/>
            <w:u w:val="none"/>
          </w:rPr>
          <w:t>o Correct Deficiencies</w:t>
        </w:r>
        <w:r w:rsidR="001706B2" w:rsidRPr="00F72708">
          <w:rPr>
            <w:rFonts w:ascii="Arial" w:hAnsi="Arial" w:cs="Arial"/>
            <w:webHidden/>
          </w:rPr>
          <w:tab/>
        </w:r>
      </w:hyperlink>
      <w:r w:rsidR="00BF373C">
        <w:rPr>
          <w:rFonts w:ascii="Arial" w:hAnsi="Arial" w:cs="Arial"/>
        </w:rPr>
        <w:t>1</w:t>
      </w:r>
      <w:r w:rsidR="00411040">
        <w:rPr>
          <w:rFonts w:ascii="Arial" w:hAnsi="Arial" w:cs="Arial"/>
        </w:rPr>
        <w:t>5</w:t>
      </w:r>
    </w:p>
    <w:p w:rsidR="001706B2" w:rsidRPr="001E1EBA" w:rsidRDefault="002F7D9F">
      <w:pPr>
        <w:pStyle w:val="TOC1"/>
        <w:rPr>
          <w:rFonts w:ascii="Arial" w:hAnsi="Arial" w:cs="Arial"/>
          <w:b w:val="0"/>
          <w:bCs w:val="0"/>
          <w:szCs w:val="24"/>
        </w:rPr>
      </w:pPr>
      <w:hyperlink w:anchor="_Toc88357932" w:history="1">
        <w:r w:rsidR="001706B2" w:rsidRPr="00F72708">
          <w:rPr>
            <w:rStyle w:val="Hyperlink"/>
            <w:rFonts w:ascii="Arial" w:hAnsi="Arial" w:cs="Arial"/>
            <w:color w:val="auto"/>
            <w:u w:val="none"/>
          </w:rPr>
          <w:t xml:space="preserve">Identification </w:t>
        </w:r>
        <w:r w:rsidR="00F72708">
          <w:rPr>
            <w:rStyle w:val="Hyperlink"/>
            <w:rFonts w:ascii="Arial" w:hAnsi="Arial" w:cs="Arial"/>
            <w:color w:val="auto"/>
            <w:u w:val="none"/>
          </w:rPr>
          <w:t>o</w:t>
        </w:r>
        <w:r w:rsidR="001706B2" w:rsidRPr="00F72708">
          <w:rPr>
            <w:rStyle w:val="Hyperlink"/>
            <w:rFonts w:ascii="Arial" w:hAnsi="Arial" w:cs="Arial"/>
            <w:color w:val="auto"/>
            <w:u w:val="none"/>
          </w:rPr>
          <w:t>f Resource Needs</w:t>
        </w:r>
        <w:r w:rsidR="001706B2" w:rsidRPr="00F72708">
          <w:rPr>
            <w:rFonts w:ascii="Arial" w:hAnsi="Arial" w:cs="Arial"/>
            <w:webHidden/>
          </w:rPr>
          <w:tab/>
        </w:r>
      </w:hyperlink>
      <w:r w:rsidR="001E1EBA">
        <w:rPr>
          <w:rFonts w:ascii="Arial" w:hAnsi="Arial" w:cs="Arial"/>
        </w:rPr>
        <w:t>1</w:t>
      </w:r>
      <w:r w:rsidR="00411040">
        <w:rPr>
          <w:rFonts w:ascii="Arial" w:hAnsi="Arial" w:cs="Arial"/>
        </w:rPr>
        <w:t>7</w:t>
      </w:r>
    </w:p>
    <w:p w:rsidR="001706B2" w:rsidRPr="001E1EBA" w:rsidRDefault="002F7D9F">
      <w:pPr>
        <w:pStyle w:val="TOC1"/>
        <w:rPr>
          <w:rFonts w:ascii="Arial" w:hAnsi="Arial" w:cs="Arial"/>
          <w:b w:val="0"/>
          <w:bCs w:val="0"/>
          <w:szCs w:val="24"/>
        </w:rPr>
      </w:pPr>
      <w:hyperlink w:anchor="_Toc88357933" w:history="1">
        <w:r w:rsidR="001706B2" w:rsidRPr="00F72708">
          <w:rPr>
            <w:rStyle w:val="Hyperlink"/>
            <w:rFonts w:ascii="Arial" w:hAnsi="Arial" w:cs="Arial"/>
            <w:color w:val="auto"/>
            <w:u w:val="none"/>
          </w:rPr>
          <w:t xml:space="preserve">Early Detection </w:t>
        </w:r>
        <w:r w:rsidR="00F72708">
          <w:rPr>
            <w:rStyle w:val="Hyperlink"/>
            <w:rFonts w:ascii="Arial" w:hAnsi="Arial" w:cs="Arial"/>
            <w:color w:val="auto"/>
            <w:u w:val="none"/>
          </w:rPr>
          <w:t>a</w:t>
        </w:r>
        <w:r w:rsidR="001706B2" w:rsidRPr="00F72708">
          <w:rPr>
            <w:rStyle w:val="Hyperlink"/>
            <w:rFonts w:ascii="Arial" w:hAnsi="Arial" w:cs="Arial"/>
            <w:color w:val="auto"/>
            <w:u w:val="none"/>
          </w:rPr>
          <w:t>nd Intervention</w:t>
        </w:r>
        <w:r w:rsidR="001706B2" w:rsidRPr="00F72708">
          <w:rPr>
            <w:rFonts w:ascii="Arial" w:hAnsi="Arial" w:cs="Arial"/>
            <w:webHidden/>
          </w:rPr>
          <w:tab/>
        </w:r>
      </w:hyperlink>
      <w:r w:rsidR="001E1EBA">
        <w:rPr>
          <w:rFonts w:ascii="Arial" w:hAnsi="Arial" w:cs="Arial"/>
        </w:rPr>
        <w:t>1</w:t>
      </w:r>
      <w:r w:rsidR="00411040">
        <w:rPr>
          <w:rFonts w:ascii="Arial" w:hAnsi="Arial" w:cs="Arial"/>
        </w:rPr>
        <w:t>8</w:t>
      </w:r>
    </w:p>
    <w:p w:rsidR="001706B2" w:rsidRPr="001E1EBA" w:rsidRDefault="002F7D9F">
      <w:pPr>
        <w:pStyle w:val="TOC1"/>
        <w:rPr>
          <w:rFonts w:ascii="Arial" w:hAnsi="Arial" w:cs="Arial"/>
          <w:b w:val="0"/>
          <w:bCs w:val="0"/>
          <w:szCs w:val="24"/>
        </w:rPr>
      </w:pPr>
      <w:hyperlink w:anchor="_Toc88357934" w:history="1">
        <w:r w:rsidR="001706B2" w:rsidRPr="00F72708">
          <w:rPr>
            <w:rStyle w:val="Hyperlink"/>
            <w:rFonts w:ascii="Arial" w:hAnsi="Arial" w:cs="Arial"/>
            <w:color w:val="auto"/>
            <w:u w:val="none"/>
          </w:rPr>
          <w:t>School Accreditation Status</w:t>
        </w:r>
        <w:r w:rsidR="001706B2" w:rsidRPr="00F72708">
          <w:rPr>
            <w:rFonts w:ascii="Arial" w:hAnsi="Arial" w:cs="Arial"/>
            <w:webHidden/>
          </w:rPr>
          <w:tab/>
        </w:r>
      </w:hyperlink>
      <w:r w:rsidR="001E1EBA">
        <w:rPr>
          <w:rFonts w:ascii="Arial" w:hAnsi="Arial" w:cs="Arial"/>
        </w:rPr>
        <w:t>1</w:t>
      </w:r>
      <w:r w:rsidR="00411040">
        <w:rPr>
          <w:rFonts w:ascii="Arial" w:hAnsi="Arial" w:cs="Arial"/>
        </w:rPr>
        <w:t>9</w:t>
      </w:r>
    </w:p>
    <w:p w:rsidR="001706B2" w:rsidRPr="00F72708" w:rsidRDefault="001706B2">
      <w:pPr>
        <w:rPr>
          <w:b/>
          <w:bCs/>
          <w:noProof/>
        </w:rPr>
        <w:sectPr w:rsidR="001706B2" w:rsidRPr="00F72708">
          <w:headerReference w:type="default" r:id="rId11"/>
          <w:pgSz w:w="12240" w:h="15840"/>
          <w:pgMar w:top="1440" w:right="1440" w:bottom="1008" w:left="1354" w:header="720" w:footer="720" w:gutter="0"/>
          <w:pgNumType w:fmt="lowerRoman" w:start="1"/>
          <w:cols w:space="720"/>
        </w:sectPr>
      </w:pPr>
    </w:p>
    <w:p w:rsidR="001706B2" w:rsidRDefault="001706B2">
      <w:pPr>
        <w:spacing w:after="240"/>
        <w:jc w:val="center"/>
        <w:rPr>
          <w:b/>
          <w:bCs/>
        </w:rPr>
        <w:sectPr w:rsidR="001706B2">
          <w:headerReference w:type="default" r:id="rId12"/>
          <w:footerReference w:type="default" r:id="rId13"/>
          <w:footerReference w:type="first" r:id="rId14"/>
          <w:type w:val="continuous"/>
          <w:pgSz w:w="12240" w:h="15840"/>
          <w:pgMar w:top="1440" w:right="1440" w:bottom="1440" w:left="1440" w:header="720" w:footer="720" w:gutter="0"/>
          <w:cols w:space="720"/>
        </w:sectPr>
      </w:pPr>
    </w:p>
    <w:p w:rsidR="00580DB6" w:rsidRDefault="00580DB6" w:rsidP="00B70E43">
      <w:pPr>
        <w:pStyle w:val="Contents"/>
        <w:spacing w:after="240"/>
        <w:rPr>
          <w:rFonts w:ascii="Arial" w:hAnsi="Arial" w:cs="Arial"/>
        </w:rPr>
      </w:pPr>
    </w:p>
    <w:p w:rsidR="001706B2" w:rsidRPr="00B70E43" w:rsidRDefault="001706B2" w:rsidP="00B70E43">
      <w:pPr>
        <w:pStyle w:val="Contents"/>
        <w:spacing w:after="240"/>
        <w:rPr>
          <w:rFonts w:ascii="Arial" w:hAnsi="Arial" w:cs="Arial"/>
        </w:rPr>
      </w:pPr>
      <w:r w:rsidRPr="00B70E43">
        <w:rPr>
          <w:rFonts w:ascii="Arial" w:hAnsi="Arial" w:cs="Arial"/>
        </w:rPr>
        <w:t>INTRODUCTION</w:t>
      </w:r>
    </w:p>
    <w:p w:rsidR="001706B2" w:rsidRPr="00B70E43" w:rsidRDefault="001706B2">
      <w:pPr>
        <w:jc w:val="both"/>
        <w:rPr>
          <w:rFonts w:ascii="Arial" w:hAnsi="Arial" w:cs="Arial"/>
        </w:rPr>
      </w:pPr>
      <w:r w:rsidRPr="00B70E43">
        <w:rPr>
          <w:rFonts w:ascii="Arial" w:hAnsi="Arial" w:cs="Arial"/>
        </w:rPr>
        <w:t xml:space="preserve">An announced Education Performance Audit of </w:t>
      </w:r>
      <w:r w:rsidRPr="00B70E43">
        <w:rPr>
          <w:rFonts w:ascii="Arial" w:hAnsi="Arial" w:cs="Arial"/>
          <w:noProof/>
        </w:rPr>
        <w:t>Buckhannon-Upshur High</w:t>
      </w:r>
      <w:r w:rsidRPr="00B70E43">
        <w:rPr>
          <w:rFonts w:ascii="Arial" w:hAnsi="Arial" w:cs="Arial"/>
        </w:rPr>
        <w:t xml:space="preserve"> School in </w:t>
      </w:r>
      <w:r w:rsidRPr="00B70E43">
        <w:rPr>
          <w:rFonts w:ascii="Arial" w:hAnsi="Arial" w:cs="Arial"/>
          <w:noProof/>
        </w:rPr>
        <w:t>Upshur</w:t>
      </w:r>
      <w:r w:rsidRPr="00B70E43">
        <w:rPr>
          <w:rFonts w:ascii="Arial" w:hAnsi="Arial" w:cs="Arial"/>
        </w:rPr>
        <w:t xml:space="preserve"> County was conducted on </w:t>
      </w:r>
      <w:r w:rsidR="00B70E43">
        <w:rPr>
          <w:rFonts w:ascii="Arial" w:hAnsi="Arial" w:cs="Arial"/>
        </w:rPr>
        <w:t>April 2, 2008</w:t>
      </w:r>
      <w:r w:rsidRPr="00B70E43">
        <w:rPr>
          <w:rFonts w:ascii="Arial" w:hAnsi="Arial" w:cs="Arial"/>
        </w:rPr>
        <w:t xml:space="preserve">.  The review was conducted at the specific direction of the West Virginia Board of Education.  The purpose of the review was to investigate the reasons for performance and progress that are persistently below standard and to make recommendations to the school and school system, as appropriate, and to the West Virginia Board of Education on such measures as it considers necessary to improve performance and progress to meet the standard. </w:t>
      </w:r>
    </w:p>
    <w:p w:rsidR="001706B2" w:rsidRPr="00B70E43" w:rsidRDefault="001706B2">
      <w:pPr>
        <w:jc w:val="both"/>
        <w:rPr>
          <w:rFonts w:ascii="Arial" w:hAnsi="Arial" w:cs="Arial"/>
        </w:rPr>
      </w:pPr>
    </w:p>
    <w:p w:rsidR="001706B2" w:rsidRPr="00B70E43" w:rsidRDefault="001706B2">
      <w:pPr>
        <w:tabs>
          <w:tab w:val="left" w:pos="-180"/>
        </w:tabs>
        <w:spacing w:after="120"/>
        <w:jc w:val="both"/>
        <w:rPr>
          <w:rFonts w:ascii="Arial" w:hAnsi="Arial" w:cs="Arial"/>
        </w:rPr>
      </w:pPr>
      <w:r w:rsidRPr="00B70E43">
        <w:rPr>
          <w:rFonts w:ascii="Arial" w:hAnsi="Arial" w:cs="Arial"/>
        </w:rPr>
        <w:t>The Education Performance Audit Team reviewed the Five-Year Strategic Plan, interviewed school personnel and school system administrators, observed classrooms, and examined school records.  The review was limited in scope and concentrated on the subgroups that failed to achieve adequate yearly progress (AYP).</w:t>
      </w:r>
    </w:p>
    <w:p w:rsidR="001706B2" w:rsidRPr="00B70E43" w:rsidRDefault="001706B2">
      <w:pPr>
        <w:tabs>
          <w:tab w:val="left" w:pos="-180"/>
        </w:tabs>
        <w:spacing w:after="120"/>
        <w:jc w:val="both"/>
        <w:rPr>
          <w:rFonts w:ascii="Arial" w:hAnsi="Arial" w:cs="Arial"/>
        </w:rPr>
      </w:pPr>
    </w:p>
    <w:p w:rsidR="001706B2" w:rsidRPr="00B70E43" w:rsidRDefault="001706B2">
      <w:pPr>
        <w:pStyle w:val="Contents"/>
        <w:rPr>
          <w:rFonts w:ascii="Arial" w:hAnsi="Arial" w:cs="Arial"/>
        </w:rPr>
      </w:pPr>
      <w:r w:rsidRPr="00B70E43">
        <w:rPr>
          <w:rFonts w:ascii="Arial" w:hAnsi="Arial" w:cs="Arial"/>
        </w:rPr>
        <w:t>EDUCATION PERFORMANCE AUDIT TEAM</w:t>
      </w:r>
    </w:p>
    <w:p w:rsidR="001706B2" w:rsidRPr="00B70E43" w:rsidRDefault="001706B2">
      <w:pPr>
        <w:tabs>
          <w:tab w:val="left" w:pos="-180"/>
        </w:tabs>
        <w:jc w:val="both"/>
        <w:rPr>
          <w:rFonts w:ascii="Arial" w:hAnsi="Arial" w:cs="Arial"/>
        </w:rPr>
      </w:pPr>
    </w:p>
    <w:p w:rsidR="001706B2" w:rsidRPr="00B70E43" w:rsidRDefault="001706B2">
      <w:pPr>
        <w:tabs>
          <w:tab w:val="left" w:pos="-180"/>
        </w:tabs>
        <w:spacing w:after="120"/>
        <w:jc w:val="both"/>
        <w:rPr>
          <w:rFonts w:ascii="Arial" w:hAnsi="Arial" w:cs="Arial"/>
        </w:rPr>
      </w:pPr>
      <w:r w:rsidRPr="00B70E43">
        <w:rPr>
          <w:rFonts w:ascii="Arial" w:hAnsi="Arial" w:cs="Arial"/>
        </w:rPr>
        <w:t xml:space="preserve">Office of Education Performance Audits Team Chair – </w:t>
      </w:r>
      <w:r w:rsidR="00B70E43">
        <w:rPr>
          <w:rFonts w:ascii="Arial" w:hAnsi="Arial" w:cs="Arial"/>
        </w:rPr>
        <w:t>Allen D. Brock, Coordinator</w:t>
      </w:r>
    </w:p>
    <w:p w:rsidR="001706B2" w:rsidRPr="00B70E43" w:rsidRDefault="001706B2">
      <w:pPr>
        <w:tabs>
          <w:tab w:val="left" w:pos="-180"/>
        </w:tabs>
        <w:spacing w:after="120"/>
        <w:jc w:val="both"/>
        <w:rPr>
          <w:rFonts w:ascii="Arial" w:hAnsi="Arial" w:cs="Arial"/>
        </w:rPr>
      </w:pPr>
      <w:r w:rsidRPr="00B70E43">
        <w:rPr>
          <w:rFonts w:ascii="Arial" w:hAnsi="Arial" w:cs="Arial"/>
        </w:rPr>
        <w:t xml:space="preserve">West Virginia Department of Education Team Leader – </w:t>
      </w:r>
      <w:r w:rsidR="00B70E43">
        <w:rPr>
          <w:rFonts w:ascii="Arial" w:hAnsi="Arial" w:cs="Arial"/>
        </w:rPr>
        <w:t>Robert Crawford, Coordinator, Office of ESL – International Schools</w:t>
      </w:r>
    </w:p>
    <w:p w:rsidR="001706B2" w:rsidRPr="00B70E43" w:rsidRDefault="001706B2">
      <w:pPr>
        <w:tabs>
          <w:tab w:val="left" w:pos="-180"/>
        </w:tabs>
        <w:spacing w:after="120"/>
        <w:jc w:val="both"/>
        <w:rPr>
          <w:rFonts w:ascii="Arial" w:hAnsi="Arial" w:cs="Arial"/>
        </w:rPr>
      </w:pPr>
    </w:p>
    <w:p w:rsidR="001706B2" w:rsidRPr="00B70E43" w:rsidRDefault="001706B2">
      <w:pPr>
        <w:pStyle w:val="Heading2"/>
        <w:tabs>
          <w:tab w:val="left" w:pos="-180"/>
        </w:tabs>
        <w:spacing w:after="120"/>
        <w:rPr>
          <w:rFonts w:ascii="Arial" w:hAnsi="Arial" w:cs="Arial"/>
        </w:rPr>
      </w:pPr>
      <w:r w:rsidRPr="00B70E43">
        <w:rPr>
          <w:rFonts w:ascii="Arial" w:hAnsi="Arial" w:cs="Arial"/>
        </w:rPr>
        <w:t>TEAM MEMBERS</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0"/>
        <w:gridCol w:w="3150"/>
        <w:gridCol w:w="3870"/>
      </w:tblGrid>
      <w:tr w:rsidR="001706B2" w:rsidRPr="00B70E43" w:rsidTr="00B70E43">
        <w:tc>
          <w:tcPr>
            <w:tcW w:w="2970" w:type="dxa"/>
            <w:vAlign w:val="center"/>
          </w:tcPr>
          <w:p w:rsidR="001706B2" w:rsidRPr="00B70E43" w:rsidRDefault="001706B2" w:rsidP="00B70E43">
            <w:pPr>
              <w:pStyle w:val="NormalWeb"/>
              <w:tabs>
                <w:tab w:val="left" w:pos="-180"/>
              </w:tabs>
              <w:spacing w:before="120" w:beforeAutospacing="0" w:after="120" w:afterAutospacing="0"/>
              <w:jc w:val="center"/>
              <w:rPr>
                <w:rFonts w:ascii="Arial" w:eastAsia="Times New Roman" w:hAnsi="Arial" w:cs="Arial"/>
                <w:b/>
                <w:bCs/>
              </w:rPr>
            </w:pPr>
            <w:r w:rsidRPr="00B70E43">
              <w:rPr>
                <w:rFonts w:ascii="Arial" w:eastAsia="Times New Roman" w:hAnsi="Arial" w:cs="Arial"/>
                <w:b/>
                <w:bCs/>
              </w:rPr>
              <w:t>Name</w:t>
            </w:r>
          </w:p>
        </w:tc>
        <w:tc>
          <w:tcPr>
            <w:tcW w:w="3150" w:type="dxa"/>
            <w:vAlign w:val="center"/>
          </w:tcPr>
          <w:p w:rsidR="001706B2" w:rsidRPr="00B70E43" w:rsidRDefault="001706B2" w:rsidP="00B70E43">
            <w:pPr>
              <w:tabs>
                <w:tab w:val="left" w:pos="-180"/>
              </w:tabs>
              <w:spacing w:before="120" w:after="120"/>
              <w:jc w:val="center"/>
              <w:rPr>
                <w:rFonts w:ascii="Arial" w:hAnsi="Arial" w:cs="Arial"/>
                <w:b/>
                <w:bCs/>
              </w:rPr>
            </w:pPr>
            <w:r w:rsidRPr="00B70E43">
              <w:rPr>
                <w:rFonts w:ascii="Arial" w:hAnsi="Arial" w:cs="Arial"/>
                <w:b/>
                <w:bCs/>
              </w:rPr>
              <w:t>Title</w:t>
            </w:r>
          </w:p>
        </w:tc>
        <w:tc>
          <w:tcPr>
            <w:tcW w:w="3870" w:type="dxa"/>
            <w:vAlign w:val="center"/>
          </w:tcPr>
          <w:p w:rsidR="001706B2" w:rsidRPr="00B70E43" w:rsidRDefault="001706B2" w:rsidP="00B70E43">
            <w:pPr>
              <w:tabs>
                <w:tab w:val="left" w:pos="-180"/>
              </w:tabs>
              <w:spacing w:before="120" w:after="120"/>
              <w:jc w:val="center"/>
              <w:rPr>
                <w:rFonts w:ascii="Arial" w:hAnsi="Arial" w:cs="Arial"/>
                <w:b/>
                <w:bCs/>
              </w:rPr>
            </w:pPr>
            <w:r w:rsidRPr="00B70E43">
              <w:rPr>
                <w:rFonts w:ascii="Arial" w:hAnsi="Arial" w:cs="Arial"/>
                <w:b/>
                <w:bCs/>
              </w:rPr>
              <w:t>School/County</w:t>
            </w:r>
          </w:p>
        </w:tc>
      </w:tr>
      <w:tr w:rsidR="001706B2" w:rsidRPr="00B70E43" w:rsidTr="00B70E43">
        <w:tc>
          <w:tcPr>
            <w:tcW w:w="2970" w:type="dxa"/>
            <w:vAlign w:val="center"/>
          </w:tcPr>
          <w:p w:rsidR="001706B2" w:rsidRPr="00B70E43" w:rsidRDefault="00B70E43" w:rsidP="00B70E43">
            <w:pPr>
              <w:pStyle w:val="NormalWeb"/>
              <w:tabs>
                <w:tab w:val="left" w:pos="-180"/>
              </w:tabs>
              <w:spacing w:before="120" w:beforeAutospacing="0" w:after="120" w:afterAutospacing="0"/>
              <w:rPr>
                <w:rFonts w:ascii="Arial" w:eastAsia="Times New Roman" w:hAnsi="Arial" w:cs="Arial"/>
              </w:rPr>
            </w:pPr>
            <w:r>
              <w:rPr>
                <w:rFonts w:ascii="Arial" w:eastAsia="Times New Roman" w:hAnsi="Arial" w:cs="Arial"/>
              </w:rPr>
              <w:t>Diane M. Betler</w:t>
            </w:r>
          </w:p>
        </w:tc>
        <w:tc>
          <w:tcPr>
            <w:tcW w:w="3150" w:type="dxa"/>
            <w:vAlign w:val="center"/>
          </w:tcPr>
          <w:p w:rsidR="001706B2" w:rsidRPr="00B70E43" w:rsidRDefault="00B70E43" w:rsidP="00B70E43">
            <w:pPr>
              <w:tabs>
                <w:tab w:val="left" w:pos="-180"/>
              </w:tabs>
              <w:spacing w:before="120" w:after="120"/>
              <w:rPr>
                <w:rFonts w:ascii="Arial" w:hAnsi="Arial" w:cs="Arial"/>
              </w:rPr>
            </w:pPr>
            <w:r>
              <w:rPr>
                <w:rFonts w:ascii="Arial" w:hAnsi="Arial" w:cs="Arial"/>
              </w:rPr>
              <w:t>Lead Teacher</w:t>
            </w:r>
          </w:p>
        </w:tc>
        <w:tc>
          <w:tcPr>
            <w:tcW w:w="3870" w:type="dxa"/>
            <w:vAlign w:val="center"/>
          </w:tcPr>
          <w:p w:rsidR="001706B2" w:rsidRDefault="00B70E43" w:rsidP="00B70E43">
            <w:pPr>
              <w:tabs>
                <w:tab w:val="left" w:pos="-180"/>
              </w:tabs>
              <w:spacing w:before="120"/>
              <w:rPr>
                <w:rFonts w:ascii="Arial" w:hAnsi="Arial" w:cs="Arial"/>
              </w:rPr>
            </w:pPr>
            <w:r>
              <w:rPr>
                <w:rFonts w:ascii="Arial" w:hAnsi="Arial" w:cs="Arial"/>
              </w:rPr>
              <w:t>Pickens Elementary/High School</w:t>
            </w:r>
          </w:p>
          <w:p w:rsidR="00B70E43" w:rsidRPr="00B70E43" w:rsidRDefault="00B70E43" w:rsidP="00B70E43">
            <w:pPr>
              <w:tabs>
                <w:tab w:val="left" w:pos="-180"/>
              </w:tabs>
              <w:spacing w:after="120"/>
              <w:rPr>
                <w:rFonts w:ascii="Arial" w:hAnsi="Arial" w:cs="Arial"/>
              </w:rPr>
            </w:pPr>
            <w:r>
              <w:rPr>
                <w:rFonts w:ascii="Arial" w:hAnsi="Arial" w:cs="Arial"/>
              </w:rPr>
              <w:t>Randolph County</w:t>
            </w:r>
          </w:p>
        </w:tc>
      </w:tr>
      <w:tr w:rsidR="001706B2" w:rsidRPr="00B70E43" w:rsidTr="00B70E43">
        <w:tc>
          <w:tcPr>
            <w:tcW w:w="2970" w:type="dxa"/>
            <w:vAlign w:val="center"/>
          </w:tcPr>
          <w:p w:rsidR="001706B2" w:rsidRPr="00B70E43" w:rsidRDefault="00B70E43" w:rsidP="00B70E43">
            <w:pPr>
              <w:tabs>
                <w:tab w:val="left" w:pos="-180"/>
              </w:tabs>
              <w:spacing w:before="120" w:after="120"/>
              <w:rPr>
                <w:rFonts w:ascii="Arial" w:hAnsi="Arial" w:cs="Arial"/>
              </w:rPr>
            </w:pPr>
            <w:r>
              <w:rPr>
                <w:rFonts w:ascii="Arial" w:hAnsi="Arial" w:cs="Arial"/>
              </w:rPr>
              <w:t>Athanasia Butcher</w:t>
            </w:r>
          </w:p>
        </w:tc>
        <w:tc>
          <w:tcPr>
            <w:tcW w:w="3150" w:type="dxa"/>
            <w:vAlign w:val="center"/>
          </w:tcPr>
          <w:p w:rsidR="001706B2" w:rsidRPr="00B70E43" w:rsidRDefault="00B70E43" w:rsidP="00B70E43">
            <w:pPr>
              <w:tabs>
                <w:tab w:val="left" w:pos="-180"/>
              </w:tabs>
              <w:spacing w:before="120" w:after="120"/>
              <w:rPr>
                <w:rFonts w:ascii="Arial" w:hAnsi="Arial" w:cs="Arial"/>
              </w:rPr>
            </w:pPr>
            <w:r>
              <w:rPr>
                <w:rFonts w:ascii="Arial" w:hAnsi="Arial" w:cs="Arial"/>
              </w:rPr>
              <w:t>High School Principal</w:t>
            </w:r>
          </w:p>
        </w:tc>
        <w:tc>
          <w:tcPr>
            <w:tcW w:w="3870" w:type="dxa"/>
            <w:vAlign w:val="center"/>
          </w:tcPr>
          <w:p w:rsidR="001706B2" w:rsidRDefault="00B70E43" w:rsidP="00B70E43">
            <w:pPr>
              <w:tabs>
                <w:tab w:val="left" w:pos="-180"/>
              </w:tabs>
              <w:spacing w:before="120"/>
              <w:rPr>
                <w:rFonts w:ascii="Arial" w:hAnsi="Arial" w:cs="Arial"/>
              </w:rPr>
            </w:pPr>
            <w:r>
              <w:rPr>
                <w:rFonts w:ascii="Arial" w:hAnsi="Arial" w:cs="Arial"/>
              </w:rPr>
              <w:t>Gilmer County High School</w:t>
            </w:r>
          </w:p>
          <w:p w:rsidR="00B70E43" w:rsidRPr="00B70E43" w:rsidRDefault="00B70E43" w:rsidP="00B70E43">
            <w:pPr>
              <w:tabs>
                <w:tab w:val="left" w:pos="-180"/>
              </w:tabs>
              <w:spacing w:after="120"/>
              <w:rPr>
                <w:rFonts w:ascii="Arial" w:hAnsi="Arial" w:cs="Arial"/>
              </w:rPr>
            </w:pPr>
            <w:r>
              <w:rPr>
                <w:rFonts w:ascii="Arial" w:hAnsi="Arial" w:cs="Arial"/>
              </w:rPr>
              <w:t>Gilmer County</w:t>
            </w:r>
          </w:p>
        </w:tc>
      </w:tr>
      <w:tr w:rsidR="00B70E43" w:rsidRPr="00B70E43" w:rsidTr="00B70E43">
        <w:tc>
          <w:tcPr>
            <w:tcW w:w="2970" w:type="dxa"/>
            <w:vAlign w:val="center"/>
          </w:tcPr>
          <w:p w:rsidR="00B70E43" w:rsidRPr="00B70E43" w:rsidRDefault="00B70E43" w:rsidP="00B70E43">
            <w:pPr>
              <w:tabs>
                <w:tab w:val="left" w:pos="-180"/>
              </w:tabs>
              <w:spacing w:before="120" w:after="120"/>
              <w:rPr>
                <w:rFonts w:ascii="Arial" w:hAnsi="Arial" w:cs="Arial"/>
              </w:rPr>
            </w:pPr>
            <w:r>
              <w:rPr>
                <w:rFonts w:ascii="Arial" w:hAnsi="Arial" w:cs="Arial"/>
              </w:rPr>
              <w:t>Timothy S. Derico</w:t>
            </w:r>
          </w:p>
        </w:tc>
        <w:tc>
          <w:tcPr>
            <w:tcW w:w="3150" w:type="dxa"/>
            <w:vAlign w:val="center"/>
          </w:tcPr>
          <w:p w:rsidR="00B70E43" w:rsidRPr="00B70E43" w:rsidRDefault="00B70E43" w:rsidP="00B70E43">
            <w:pPr>
              <w:tabs>
                <w:tab w:val="left" w:pos="-180"/>
              </w:tabs>
              <w:spacing w:before="120" w:after="120"/>
              <w:rPr>
                <w:rFonts w:ascii="Arial" w:hAnsi="Arial" w:cs="Arial"/>
              </w:rPr>
            </w:pPr>
            <w:r>
              <w:rPr>
                <w:rFonts w:ascii="Arial" w:hAnsi="Arial" w:cs="Arial"/>
              </w:rPr>
              <w:t>High School Principal</w:t>
            </w:r>
          </w:p>
        </w:tc>
        <w:tc>
          <w:tcPr>
            <w:tcW w:w="3870" w:type="dxa"/>
            <w:vAlign w:val="center"/>
          </w:tcPr>
          <w:p w:rsidR="00B70E43" w:rsidRDefault="00B70E43" w:rsidP="00B70E43">
            <w:pPr>
              <w:tabs>
                <w:tab w:val="left" w:pos="-180"/>
              </w:tabs>
              <w:spacing w:before="120"/>
              <w:rPr>
                <w:rFonts w:ascii="Arial" w:hAnsi="Arial" w:cs="Arial"/>
              </w:rPr>
            </w:pPr>
            <w:r>
              <w:rPr>
                <w:rFonts w:ascii="Arial" w:hAnsi="Arial" w:cs="Arial"/>
              </w:rPr>
              <w:t>Lewis County High School</w:t>
            </w:r>
          </w:p>
          <w:p w:rsidR="00B70E43" w:rsidRPr="00B70E43" w:rsidRDefault="00B70E43" w:rsidP="00B70E43">
            <w:pPr>
              <w:tabs>
                <w:tab w:val="left" w:pos="-180"/>
              </w:tabs>
              <w:spacing w:after="120"/>
              <w:rPr>
                <w:rFonts w:ascii="Arial" w:hAnsi="Arial" w:cs="Arial"/>
              </w:rPr>
            </w:pPr>
            <w:r>
              <w:rPr>
                <w:rFonts w:ascii="Arial" w:hAnsi="Arial" w:cs="Arial"/>
              </w:rPr>
              <w:t>Lewis County</w:t>
            </w:r>
          </w:p>
        </w:tc>
      </w:tr>
      <w:tr w:rsidR="00B70E43" w:rsidRPr="00B70E43" w:rsidTr="00B70E43">
        <w:tc>
          <w:tcPr>
            <w:tcW w:w="2970" w:type="dxa"/>
            <w:vAlign w:val="center"/>
          </w:tcPr>
          <w:p w:rsidR="00B70E43" w:rsidRPr="00B70E43" w:rsidRDefault="00B70E43" w:rsidP="00B70E43">
            <w:pPr>
              <w:tabs>
                <w:tab w:val="left" w:pos="-180"/>
              </w:tabs>
              <w:spacing w:before="120" w:after="120"/>
              <w:rPr>
                <w:rFonts w:ascii="Arial" w:hAnsi="Arial" w:cs="Arial"/>
              </w:rPr>
            </w:pPr>
            <w:r>
              <w:rPr>
                <w:rFonts w:ascii="Arial" w:hAnsi="Arial" w:cs="Arial"/>
              </w:rPr>
              <w:t xml:space="preserve">Todd H. </w:t>
            </w:r>
            <w:proofErr w:type="spellStart"/>
            <w:r>
              <w:rPr>
                <w:rFonts w:ascii="Arial" w:hAnsi="Arial" w:cs="Arial"/>
              </w:rPr>
              <w:t>Layhew</w:t>
            </w:r>
            <w:proofErr w:type="spellEnd"/>
          </w:p>
        </w:tc>
        <w:tc>
          <w:tcPr>
            <w:tcW w:w="3150" w:type="dxa"/>
            <w:vAlign w:val="center"/>
          </w:tcPr>
          <w:p w:rsidR="00B70E43" w:rsidRPr="00B70E43" w:rsidRDefault="00B70E43" w:rsidP="00B70E43">
            <w:pPr>
              <w:tabs>
                <w:tab w:val="left" w:pos="-180"/>
              </w:tabs>
              <w:spacing w:before="120" w:after="120"/>
              <w:rPr>
                <w:rFonts w:ascii="Arial" w:hAnsi="Arial" w:cs="Arial"/>
              </w:rPr>
            </w:pPr>
            <w:r>
              <w:rPr>
                <w:rFonts w:ascii="Arial" w:hAnsi="Arial" w:cs="Arial"/>
              </w:rPr>
              <w:t>High School Principal</w:t>
            </w:r>
          </w:p>
        </w:tc>
        <w:tc>
          <w:tcPr>
            <w:tcW w:w="3870" w:type="dxa"/>
            <w:vAlign w:val="center"/>
          </w:tcPr>
          <w:p w:rsidR="00B70E43" w:rsidRDefault="00B70E43" w:rsidP="00B70E43">
            <w:pPr>
              <w:tabs>
                <w:tab w:val="left" w:pos="-180"/>
              </w:tabs>
              <w:spacing w:before="120"/>
              <w:rPr>
                <w:rFonts w:ascii="Arial" w:hAnsi="Arial" w:cs="Arial"/>
              </w:rPr>
            </w:pPr>
            <w:r>
              <w:rPr>
                <w:rFonts w:ascii="Arial" w:hAnsi="Arial" w:cs="Arial"/>
              </w:rPr>
              <w:t>Ripley High School</w:t>
            </w:r>
          </w:p>
          <w:p w:rsidR="00B70E43" w:rsidRPr="00B70E43" w:rsidRDefault="00B70E43" w:rsidP="00B70E43">
            <w:pPr>
              <w:tabs>
                <w:tab w:val="left" w:pos="-180"/>
              </w:tabs>
              <w:spacing w:after="120"/>
              <w:rPr>
                <w:rFonts w:ascii="Arial" w:hAnsi="Arial" w:cs="Arial"/>
              </w:rPr>
            </w:pPr>
            <w:r>
              <w:rPr>
                <w:rFonts w:ascii="Arial" w:hAnsi="Arial" w:cs="Arial"/>
              </w:rPr>
              <w:t>Jackson County</w:t>
            </w:r>
          </w:p>
        </w:tc>
      </w:tr>
      <w:tr w:rsidR="00B70E43" w:rsidRPr="00B70E43" w:rsidTr="00B70E43">
        <w:tc>
          <w:tcPr>
            <w:tcW w:w="2970" w:type="dxa"/>
            <w:vAlign w:val="center"/>
          </w:tcPr>
          <w:p w:rsidR="00B70E43" w:rsidRPr="00B70E43" w:rsidRDefault="00B70E43" w:rsidP="00B70E43">
            <w:pPr>
              <w:tabs>
                <w:tab w:val="left" w:pos="-180"/>
              </w:tabs>
              <w:spacing w:before="120" w:after="120"/>
              <w:rPr>
                <w:rFonts w:ascii="Arial" w:hAnsi="Arial" w:cs="Arial"/>
              </w:rPr>
            </w:pPr>
            <w:r>
              <w:rPr>
                <w:rFonts w:ascii="Arial" w:hAnsi="Arial" w:cs="Arial"/>
              </w:rPr>
              <w:t xml:space="preserve">Debra L. </w:t>
            </w:r>
            <w:proofErr w:type="spellStart"/>
            <w:r>
              <w:rPr>
                <w:rFonts w:ascii="Arial" w:hAnsi="Arial" w:cs="Arial"/>
              </w:rPr>
              <w:t>Schmidlen</w:t>
            </w:r>
            <w:proofErr w:type="spellEnd"/>
          </w:p>
        </w:tc>
        <w:tc>
          <w:tcPr>
            <w:tcW w:w="3150" w:type="dxa"/>
            <w:vAlign w:val="center"/>
          </w:tcPr>
          <w:p w:rsidR="00B70E43" w:rsidRPr="00B70E43" w:rsidRDefault="00B70E43" w:rsidP="00B70E43">
            <w:pPr>
              <w:tabs>
                <w:tab w:val="left" w:pos="-180"/>
              </w:tabs>
              <w:spacing w:before="120" w:after="120"/>
              <w:rPr>
                <w:rFonts w:ascii="Arial" w:hAnsi="Arial" w:cs="Arial"/>
              </w:rPr>
            </w:pPr>
            <w:r>
              <w:rPr>
                <w:rFonts w:ascii="Arial" w:hAnsi="Arial" w:cs="Arial"/>
              </w:rPr>
              <w:t>Elementary/High School Principal</w:t>
            </w:r>
          </w:p>
        </w:tc>
        <w:tc>
          <w:tcPr>
            <w:tcW w:w="3870" w:type="dxa"/>
            <w:vAlign w:val="center"/>
          </w:tcPr>
          <w:p w:rsidR="00B70E43" w:rsidRDefault="00B70E43" w:rsidP="00B70E43">
            <w:pPr>
              <w:tabs>
                <w:tab w:val="left" w:pos="-180"/>
              </w:tabs>
              <w:spacing w:before="120"/>
              <w:rPr>
                <w:rFonts w:ascii="Arial" w:hAnsi="Arial" w:cs="Arial"/>
              </w:rPr>
            </w:pPr>
            <w:r>
              <w:rPr>
                <w:rFonts w:ascii="Arial" w:hAnsi="Arial" w:cs="Arial"/>
              </w:rPr>
              <w:t>Harman Elementary/High School</w:t>
            </w:r>
          </w:p>
          <w:p w:rsidR="00B70E43" w:rsidRPr="00B70E43" w:rsidRDefault="00B70E43" w:rsidP="00B70E43">
            <w:pPr>
              <w:tabs>
                <w:tab w:val="left" w:pos="-180"/>
              </w:tabs>
              <w:spacing w:after="120"/>
              <w:rPr>
                <w:rFonts w:ascii="Arial" w:hAnsi="Arial" w:cs="Arial"/>
              </w:rPr>
            </w:pPr>
            <w:r>
              <w:rPr>
                <w:rFonts w:ascii="Arial" w:hAnsi="Arial" w:cs="Arial"/>
              </w:rPr>
              <w:t>Randolph County</w:t>
            </w:r>
          </w:p>
        </w:tc>
      </w:tr>
      <w:tr w:rsidR="00B70E43" w:rsidRPr="00B70E43" w:rsidTr="00B70E43">
        <w:tc>
          <w:tcPr>
            <w:tcW w:w="2970" w:type="dxa"/>
            <w:vAlign w:val="center"/>
          </w:tcPr>
          <w:p w:rsidR="00B70E43" w:rsidRPr="00B70E43" w:rsidRDefault="00A545D6" w:rsidP="00B70E43">
            <w:pPr>
              <w:tabs>
                <w:tab w:val="left" w:pos="-180"/>
              </w:tabs>
              <w:spacing w:before="120" w:after="120"/>
              <w:rPr>
                <w:rFonts w:ascii="Arial" w:hAnsi="Arial" w:cs="Arial"/>
              </w:rPr>
            </w:pPr>
            <w:r>
              <w:rPr>
                <w:rFonts w:ascii="Arial" w:hAnsi="Arial" w:cs="Arial"/>
              </w:rPr>
              <w:t>Joyce Diane Watt</w:t>
            </w:r>
          </w:p>
        </w:tc>
        <w:tc>
          <w:tcPr>
            <w:tcW w:w="3150" w:type="dxa"/>
            <w:vAlign w:val="center"/>
          </w:tcPr>
          <w:p w:rsidR="00B70E43" w:rsidRPr="00B70E43" w:rsidRDefault="00A545D6" w:rsidP="00B70E43">
            <w:pPr>
              <w:tabs>
                <w:tab w:val="left" w:pos="-180"/>
              </w:tabs>
              <w:spacing w:before="120" w:after="120"/>
              <w:rPr>
                <w:rFonts w:ascii="Arial" w:hAnsi="Arial" w:cs="Arial"/>
              </w:rPr>
            </w:pPr>
            <w:r>
              <w:rPr>
                <w:rFonts w:ascii="Arial" w:hAnsi="Arial" w:cs="Arial"/>
              </w:rPr>
              <w:t>Superintendent</w:t>
            </w:r>
          </w:p>
        </w:tc>
        <w:tc>
          <w:tcPr>
            <w:tcW w:w="3870" w:type="dxa"/>
            <w:vAlign w:val="center"/>
          </w:tcPr>
          <w:p w:rsidR="00B70E43" w:rsidRPr="00B70E43" w:rsidRDefault="00A545D6" w:rsidP="00B70E43">
            <w:pPr>
              <w:tabs>
                <w:tab w:val="left" w:pos="-180"/>
              </w:tabs>
              <w:spacing w:before="120" w:after="120"/>
              <w:rPr>
                <w:rFonts w:ascii="Arial" w:hAnsi="Arial" w:cs="Arial"/>
              </w:rPr>
            </w:pPr>
            <w:r>
              <w:rPr>
                <w:rFonts w:ascii="Arial" w:hAnsi="Arial" w:cs="Arial"/>
              </w:rPr>
              <w:t>Taylor County</w:t>
            </w:r>
          </w:p>
        </w:tc>
      </w:tr>
    </w:tbl>
    <w:p w:rsidR="00A545D6" w:rsidRDefault="00A545D6"/>
    <w:p w:rsidR="00580DB6" w:rsidRDefault="00580DB6"/>
    <w:p w:rsidR="00580DB6" w:rsidRDefault="00580DB6"/>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0"/>
        <w:gridCol w:w="3150"/>
        <w:gridCol w:w="3870"/>
      </w:tblGrid>
      <w:tr w:rsidR="00A545D6" w:rsidRPr="00B70E43" w:rsidTr="00A545D6">
        <w:tc>
          <w:tcPr>
            <w:tcW w:w="2970" w:type="dxa"/>
            <w:tcBorders>
              <w:top w:val="single" w:sz="4" w:space="0" w:color="auto"/>
              <w:left w:val="single" w:sz="4" w:space="0" w:color="auto"/>
              <w:bottom w:val="single" w:sz="4" w:space="0" w:color="auto"/>
              <w:right w:val="single" w:sz="4" w:space="0" w:color="auto"/>
            </w:tcBorders>
            <w:vAlign w:val="center"/>
          </w:tcPr>
          <w:p w:rsidR="00A545D6" w:rsidRPr="00A545D6" w:rsidRDefault="00A545D6" w:rsidP="00A545D6">
            <w:pPr>
              <w:jc w:val="center"/>
              <w:rPr>
                <w:rFonts w:ascii="Arial" w:hAnsi="Arial" w:cs="Arial"/>
                <w:b/>
              </w:rPr>
            </w:pPr>
            <w:r w:rsidRPr="00A545D6">
              <w:rPr>
                <w:rFonts w:ascii="Arial" w:hAnsi="Arial" w:cs="Arial"/>
                <w:b/>
              </w:rPr>
              <w:t>Name</w:t>
            </w:r>
          </w:p>
        </w:tc>
        <w:tc>
          <w:tcPr>
            <w:tcW w:w="3150" w:type="dxa"/>
            <w:tcBorders>
              <w:top w:val="single" w:sz="4" w:space="0" w:color="auto"/>
              <w:left w:val="single" w:sz="4" w:space="0" w:color="auto"/>
              <w:bottom w:val="single" w:sz="4" w:space="0" w:color="auto"/>
              <w:right w:val="single" w:sz="4" w:space="0" w:color="auto"/>
            </w:tcBorders>
            <w:vAlign w:val="center"/>
          </w:tcPr>
          <w:p w:rsidR="00A545D6" w:rsidRPr="00A545D6" w:rsidRDefault="00A545D6" w:rsidP="00A545D6">
            <w:pPr>
              <w:tabs>
                <w:tab w:val="left" w:pos="-180"/>
              </w:tabs>
              <w:spacing w:before="120" w:after="120"/>
              <w:jc w:val="center"/>
              <w:rPr>
                <w:rFonts w:ascii="Arial" w:hAnsi="Arial" w:cs="Arial"/>
                <w:b/>
              </w:rPr>
            </w:pPr>
            <w:r w:rsidRPr="00A545D6">
              <w:rPr>
                <w:rFonts w:ascii="Arial" w:hAnsi="Arial" w:cs="Arial"/>
                <w:b/>
              </w:rPr>
              <w:t>Title</w:t>
            </w:r>
          </w:p>
        </w:tc>
        <w:tc>
          <w:tcPr>
            <w:tcW w:w="3870" w:type="dxa"/>
            <w:tcBorders>
              <w:top w:val="single" w:sz="4" w:space="0" w:color="auto"/>
              <w:left w:val="single" w:sz="4" w:space="0" w:color="auto"/>
              <w:bottom w:val="single" w:sz="4" w:space="0" w:color="auto"/>
              <w:right w:val="single" w:sz="4" w:space="0" w:color="auto"/>
            </w:tcBorders>
            <w:vAlign w:val="center"/>
          </w:tcPr>
          <w:p w:rsidR="00A545D6" w:rsidRPr="00A545D6" w:rsidRDefault="00A545D6" w:rsidP="00A545D6">
            <w:pPr>
              <w:tabs>
                <w:tab w:val="left" w:pos="-180"/>
              </w:tabs>
              <w:spacing w:before="120"/>
              <w:jc w:val="center"/>
              <w:rPr>
                <w:rFonts w:ascii="Arial" w:hAnsi="Arial" w:cs="Arial"/>
                <w:b/>
              </w:rPr>
            </w:pPr>
            <w:r w:rsidRPr="00A545D6">
              <w:rPr>
                <w:rFonts w:ascii="Arial" w:hAnsi="Arial" w:cs="Arial"/>
                <w:b/>
              </w:rPr>
              <w:t>School/County</w:t>
            </w:r>
          </w:p>
        </w:tc>
      </w:tr>
      <w:tr w:rsidR="00B70E43" w:rsidRPr="00B70E43" w:rsidTr="00B70E43">
        <w:tc>
          <w:tcPr>
            <w:tcW w:w="2970" w:type="dxa"/>
            <w:vAlign w:val="center"/>
          </w:tcPr>
          <w:p w:rsidR="00B70E43" w:rsidRPr="00B70E43" w:rsidRDefault="00A545D6" w:rsidP="00B70E43">
            <w:pPr>
              <w:tabs>
                <w:tab w:val="left" w:pos="-180"/>
              </w:tabs>
              <w:spacing w:before="120" w:after="120"/>
              <w:rPr>
                <w:rFonts w:ascii="Arial" w:hAnsi="Arial" w:cs="Arial"/>
              </w:rPr>
            </w:pPr>
            <w:r>
              <w:rPr>
                <w:rFonts w:ascii="Arial" w:hAnsi="Arial" w:cs="Arial"/>
              </w:rPr>
              <w:t>Connie J. Young</w:t>
            </w:r>
          </w:p>
        </w:tc>
        <w:tc>
          <w:tcPr>
            <w:tcW w:w="3150" w:type="dxa"/>
            <w:vAlign w:val="center"/>
          </w:tcPr>
          <w:p w:rsidR="00B70E43" w:rsidRPr="00B70E43" w:rsidRDefault="00A545D6" w:rsidP="00B70E43">
            <w:pPr>
              <w:tabs>
                <w:tab w:val="left" w:pos="-180"/>
              </w:tabs>
              <w:spacing w:before="120" w:after="120"/>
              <w:rPr>
                <w:rFonts w:ascii="Arial" w:hAnsi="Arial" w:cs="Arial"/>
              </w:rPr>
            </w:pPr>
            <w:r>
              <w:rPr>
                <w:rFonts w:ascii="Arial" w:hAnsi="Arial" w:cs="Arial"/>
              </w:rPr>
              <w:t>High School Assistant Principal</w:t>
            </w:r>
          </w:p>
        </w:tc>
        <w:tc>
          <w:tcPr>
            <w:tcW w:w="3870" w:type="dxa"/>
            <w:vAlign w:val="center"/>
          </w:tcPr>
          <w:p w:rsidR="00B70E43" w:rsidRDefault="00A545D6" w:rsidP="00A545D6">
            <w:pPr>
              <w:tabs>
                <w:tab w:val="left" w:pos="-180"/>
              </w:tabs>
              <w:spacing w:before="120"/>
              <w:rPr>
                <w:rFonts w:ascii="Arial" w:hAnsi="Arial" w:cs="Arial"/>
              </w:rPr>
            </w:pPr>
            <w:r>
              <w:rPr>
                <w:rFonts w:ascii="Arial" w:hAnsi="Arial" w:cs="Arial"/>
              </w:rPr>
              <w:t>John Marshall High School</w:t>
            </w:r>
          </w:p>
          <w:p w:rsidR="00A545D6" w:rsidRPr="00B70E43" w:rsidRDefault="00A545D6" w:rsidP="00A545D6">
            <w:pPr>
              <w:tabs>
                <w:tab w:val="left" w:pos="-180"/>
              </w:tabs>
              <w:spacing w:after="120"/>
              <w:rPr>
                <w:rFonts w:ascii="Arial" w:hAnsi="Arial" w:cs="Arial"/>
              </w:rPr>
            </w:pPr>
            <w:r>
              <w:rPr>
                <w:rFonts w:ascii="Arial" w:hAnsi="Arial" w:cs="Arial"/>
              </w:rPr>
              <w:t>Marshall County</w:t>
            </w:r>
          </w:p>
        </w:tc>
      </w:tr>
      <w:tr w:rsidR="00A545D6" w:rsidRPr="00B70E43" w:rsidTr="00B70E43">
        <w:tc>
          <w:tcPr>
            <w:tcW w:w="2970" w:type="dxa"/>
            <w:vAlign w:val="center"/>
          </w:tcPr>
          <w:p w:rsidR="00A545D6" w:rsidRPr="00B70E43" w:rsidRDefault="00A545D6" w:rsidP="00B70E43">
            <w:pPr>
              <w:tabs>
                <w:tab w:val="left" w:pos="-180"/>
              </w:tabs>
              <w:spacing w:before="120" w:after="120"/>
              <w:rPr>
                <w:rFonts w:ascii="Arial" w:hAnsi="Arial" w:cs="Arial"/>
              </w:rPr>
            </w:pPr>
            <w:r>
              <w:rPr>
                <w:rFonts w:ascii="Arial" w:hAnsi="Arial" w:cs="Arial"/>
              </w:rPr>
              <w:t xml:space="preserve">Dennis G. </w:t>
            </w:r>
            <w:proofErr w:type="spellStart"/>
            <w:r>
              <w:rPr>
                <w:rFonts w:ascii="Arial" w:hAnsi="Arial" w:cs="Arial"/>
              </w:rPr>
              <w:t>Zahradnik</w:t>
            </w:r>
            <w:proofErr w:type="spellEnd"/>
          </w:p>
        </w:tc>
        <w:tc>
          <w:tcPr>
            <w:tcW w:w="3150" w:type="dxa"/>
            <w:vAlign w:val="center"/>
          </w:tcPr>
          <w:p w:rsidR="00A545D6" w:rsidRPr="00B70E43" w:rsidRDefault="00A545D6" w:rsidP="00A545D6">
            <w:pPr>
              <w:tabs>
                <w:tab w:val="left" w:pos="-180"/>
              </w:tabs>
              <w:spacing w:before="120" w:after="120"/>
              <w:rPr>
                <w:rFonts w:ascii="Arial" w:hAnsi="Arial" w:cs="Arial"/>
              </w:rPr>
            </w:pPr>
            <w:r>
              <w:rPr>
                <w:rFonts w:ascii="Arial" w:hAnsi="Arial" w:cs="Arial"/>
              </w:rPr>
              <w:t>High School Principal</w:t>
            </w:r>
          </w:p>
        </w:tc>
        <w:tc>
          <w:tcPr>
            <w:tcW w:w="3870" w:type="dxa"/>
            <w:vAlign w:val="center"/>
          </w:tcPr>
          <w:p w:rsidR="00A545D6" w:rsidRDefault="00A545D6" w:rsidP="00A545D6">
            <w:pPr>
              <w:tabs>
                <w:tab w:val="left" w:pos="-180"/>
              </w:tabs>
              <w:spacing w:before="120"/>
              <w:rPr>
                <w:rFonts w:ascii="Arial" w:hAnsi="Arial" w:cs="Arial"/>
              </w:rPr>
            </w:pPr>
            <w:r>
              <w:rPr>
                <w:rFonts w:ascii="Arial" w:hAnsi="Arial" w:cs="Arial"/>
              </w:rPr>
              <w:t>Liberty High School</w:t>
            </w:r>
          </w:p>
          <w:p w:rsidR="00A545D6" w:rsidRPr="00B70E43" w:rsidRDefault="00A545D6" w:rsidP="00A545D6">
            <w:pPr>
              <w:tabs>
                <w:tab w:val="left" w:pos="-180"/>
              </w:tabs>
              <w:spacing w:after="120"/>
              <w:rPr>
                <w:rFonts w:ascii="Arial" w:hAnsi="Arial" w:cs="Arial"/>
              </w:rPr>
            </w:pPr>
            <w:r>
              <w:rPr>
                <w:rFonts w:ascii="Arial" w:hAnsi="Arial" w:cs="Arial"/>
              </w:rPr>
              <w:t>Harrison County</w:t>
            </w:r>
          </w:p>
        </w:tc>
      </w:tr>
    </w:tbl>
    <w:p w:rsidR="001706B2" w:rsidRDefault="001706B2">
      <w:pPr>
        <w:tabs>
          <w:tab w:val="left" w:pos="-180"/>
        </w:tabs>
        <w:spacing w:after="120"/>
        <w:jc w:val="both"/>
      </w:pPr>
    </w:p>
    <w:p w:rsidR="001706B2" w:rsidRDefault="001706B2">
      <w:pPr>
        <w:tabs>
          <w:tab w:val="left" w:pos="-180"/>
        </w:tabs>
        <w:spacing w:after="120"/>
        <w:jc w:val="both"/>
      </w:pPr>
    </w:p>
    <w:p w:rsidR="001706B2" w:rsidRDefault="001706B2">
      <w:pPr>
        <w:tabs>
          <w:tab w:val="left" w:pos="-180"/>
        </w:tabs>
        <w:spacing w:after="120"/>
        <w:jc w:val="both"/>
        <w:sectPr w:rsidR="001706B2">
          <w:pgSz w:w="12240" w:h="15840"/>
          <w:pgMar w:top="1440" w:right="1440" w:bottom="1440" w:left="1440" w:header="720" w:footer="720" w:gutter="0"/>
          <w:cols w:space="720"/>
        </w:sectPr>
      </w:pPr>
    </w:p>
    <w:p w:rsidR="009D4310" w:rsidRDefault="009D4310" w:rsidP="00A545D6">
      <w:pPr>
        <w:pStyle w:val="Contents"/>
        <w:rPr>
          <w:rFonts w:ascii="Arial" w:hAnsi="Arial" w:cs="Arial"/>
        </w:rPr>
      </w:pPr>
    </w:p>
    <w:p w:rsidR="009D4310" w:rsidRDefault="009D4310" w:rsidP="00A545D6">
      <w:pPr>
        <w:pStyle w:val="Contents"/>
        <w:rPr>
          <w:rFonts w:ascii="Arial" w:hAnsi="Arial" w:cs="Arial"/>
        </w:rPr>
      </w:pPr>
    </w:p>
    <w:p w:rsidR="00A545D6" w:rsidRPr="00A545D6" w:rsidRDefault="00A545D6" w:rsidP="00A545D6">
      <w:pPr>
        <w:pStyle w:val="Contents"/>
        <w:rPr>
          <w:rFonts w:ascii="Arial" w:hAnsi="Arial" w:cs="Arial"/>
        </w:rPr>
      </w:pPr>
      <w:r w:rsidRPr="00A545D6">
        <w:rPr>
          <w:rFonts w:ascii="Arial" w:hAnsi="Arial" w:cs="Arial"/>
        </w:rPr>
        <w:t>SCHOOL PERFORMANCE</w:t>
      </w:r>
    </w:p>
    <w:p w:rsidR="00A545D6" w:rsidRPr="00A545D6" w:rsidRDefault="00A545D6" w:rsidP="00A545D6">
      <w:pPr>
        <w:pStyle w:val="Contents"/>
        <w:rPr>
          <w:rFonts w:ascii="Arial" w:hAnsi="Arial" w:cs="Arial"/>
          <w:sz w:val="16"/>
        </w:rPr>
      </w:pPr>
    </w:p>
    <w:p w:rsidR="00A545D6" w:rsidRPr="00A545D6" w:rsidRDefault="00A545D6" w:rsidP="00A545D6">
      <w:pPr>
        <w:pStyle w:val="BodyText"/>
        <w:spacing w:after="0"/>
        <w:jc w:val="center"/>
        <w:rPr>
          <w:rFonts w:ascii="Arial" w:hAnsi="Arial" w:cs="Arial"/>
          <w:b/>
          <w:bCs/>
          <w:sz w:val="22"/>
        </w:rPr>
      </w:pPr>
      <w:r w:rsidRPr="00A545D6">
        <w:rPr>
          <w:rFonts w:ascii="Arial" w:hAnsi="Arial" w:cs="Arial"/>
          <w:b/>
          <w:bCs/>
          <w:noProof/>
          <w:sz w:val="22"/>
        </w:rPr>
        <w:t>87</w:t>
      </w:r>
      <w:r w:rsidRPr="00A545D6">
        <w:rPr>
          <w:rFonts w:ascii="Arial" w:hAnsi="Arial" w:cs="Arial"/>
          <w:b/>
          <w:bCs/>
          <w:sz w:val="22"/>
        </w:rPr>
        <w:t xml:space="preserve"> </w:t>
      </w:r>
      <w:r w:rsidRPr="00A545D6">
        <w:rPr>
          <w:rFonts w:ascii="Arial" w:hAnsi="Arial" w:cs="Arial"/>
          <w:b/>
          <w:bCs/>
          <w:noProof/>
          <w:sz w:val="22"/>
        </w:rPr>
        <w:t>UPSHUR</w:t>
      </w:r>
      <w:r w:rsidRPr="00A545D6">
        <w:rPr>
          <w:rFonts w:ascii="Arial" w:hAnsi="Arial" w:cs="Arial"/>
          <w:b/>
          <w:bCs/>
          <w:sz w:val="22"/>
        </w:rPr>
        <w:t xml:space="preserve"> COUNTY</w:t>
      </w:r>
    </w:p>
    <w:p w:rsidR="00A545D6" w:rsidRPr="003B08A6" w:rsidRDefault="00C60067" w:rsidP="00A545D6">
      <w:pPr>
        <w:pStyle w:val="BodyText"/>
        <w:spacing w:after="40"/>
        <w:jc w:val="center"/>
        <w:rPr>
          <w:rFonts w:ascii="Arial" w:hAnsi="Arial" w:cs="Arial"/>
          <w:bCs/>
          <w:sz w:val="20"/>
        </w:rPr>
      </w:pPr>
      <w:r>
        <w:rPr>
          <w:rFonts w:ascii="Arial" w:hAnsi="Arial" w:cs="Arial"/>
          <w:bCs/>
          <w:sz w:val="20"/>
        </w:rPr>
        <w:t>Dr. Charles Chandler, Jr.</w:t>
      </w:r>
      <w:r w:rsidR="00A545D6" w:rsidRPr="003B08A6">
        <w:rPr>
          <w:rFonts w:ascii="Arial" w:hAnsi="Arial" w:cs="Arial"/>
          <w:bCs/>
          <w:sz w:val="20"/>
        </w:rPr>
        <w:t>, Superintendent</w:t>
      </w:r>
    </w:p>
    <w:p w:rsidR="00A545D6" w:rsidRPr="00A545D6" w:rsidRDefault="00A545D6" w:rsidP="00A545D6">
      <w:pPr>
        <w:jc w:val="center"/>
        <w:rPr>
          <w:rFonts w:ascii="Arial" w:hAnsi="Arial" w:cs="Arial"/>
          <w:sz w:val="20"/>
          <w:szCs w:val="20"/>
        </w:rPr>
      </w:pPr>
      <w:r w:rsidRPr="00A545D6">
        <w:rPr>
          <w:rFonts w:ascii="Arial" w:hAnsi="Arial" w:cs="Arial"/>
          <w:b/>
          <w:bCs/>
          <w:noProof/>
          <w:sz w:val="22"/>
          <w:szCs w:val="20"/>
        </w:rPr>
        <w:t>501</w:t>
      </w:r>
      <w:r w:rsidRPr="00A545D6">
        <w:rPr>
          <w:rFonts w:ascii="Arial" w:hAnsi="Arial" w:cs="Arial"/>
          <w:b/>
          <w:bCs/>
          <w:noProof/>
          <w:sz w:val="22"/>
        </w:rPr>
        <w:t xml:space="preserve"> </w:t>
      </w:r>
      <w:r w:rsidRPr="00A545D6">
        <w:rPr>
          <w:rFonts w:ascii="Arial" w:hAnsi="Arial" w:cs="Arial"/>
          <w:b/>
          <w:bCs/>
          <w:noProof/>
          <w:sz w:val="22"/>
          <w:szCs w:val="20"/>
        </w:rPr>
        <w:t>BUCKHANNON-UPSHUR HIGH</w:t>
      </w:r>
      <w:r w:rsidRPr="00A545D6">
        <w:rPr>
          <w:rFonts w:ascii="Arial" w:hAnsi="Arial" w:cs="Arial"/>
          <w:b/>
          <w:bCs/>
          <w:sz w:val="22"/>
        </w:rPr>
        <w:t xml:space="preserve"> SCHOOL – </w:t>
      </w:r>
      <w:r w:rsidR="003B08A6">
        <w:rPr>
          <w:rFonts w:ascii="Arial" w:hAnsi="Arial" w:cs="Arial"/>
          <w:b/>
          <w:bCs/>
          <w:sz w:val="20"/>
        </w:rPr>
        <w:t>Passed</w:t>
      </w:r>
    </w:p>
    <w:p w:rsidR="00A545D6" w:rsidRPr="003B08A6" w:rsidRDefault="00C60067" w:rsidP="00A545D6">
      <w:pPr>
        <w:pStyle w:val="BodyText"/>
        <w:spacing w:after="0"/>
        <w:jc w:val="center"/>
        <w:rPr>
          <w:rFonts w:ascii="Arial" w:hAnsi="Arial" w:cs="Arial"/>
          <w:sz w:val="20"/>
        </w:rPr>
      </w:pPr>
      <w:r>
        <w:rPr>
          <w:rFonts w:ascii="Arial" w:hAnsi="Arial" w:cs="Arial"/>
          <w:bCs/>
          <w:sz w:val="20"/>
        </w:rPr>
        <w:t>Don Switzer</w:t>
      </w:r>
      <w:r w:rsidR="00A545D6" w:rsidRPr="003B08A6">
        <w:rPr>
          <w:rFonts w:ascii="Arial" w:hAnsi="Arial" w:cs="Arial"/>
          <w:sz w:val="20"/>
        </w:rPr>
        <w:t>, Principal</w:t>
      </w:r>
    </w:p>
    <w:p w:rsidR="00A545D6" w:rsidRPr="003B08A6" w:rsidRDefault="00A545D6" w:rsidP="00A545D6">
      <w:pPr>
        <w:pStyle w:val="BodyText"/>
        <w:spacing w:after="0"/>
        <w:jc w:val="center"/>
        <w:rPr>
          <w:rFonts w:ascii="Arial" w:hAnsi="Arial" w:cs="Arial"/>
          <w:sz w:val="20"/>
        </w:rPr>
      </w:pPr>
      <w:r w:rsidRPr="003B08A6">
        <w:rPr>
          <w:rFonts w:ascii="Arial" w:hAnsi="Arial" w:cs="Arial"/>
          <w:sz w:val="20"/>
        </w:rPr>
        <w:t xml:space="preserve">Grades </w:t>
      </w:r>
      <w:r w:rsidR="00C60067">
        <w:rPr>
          <w:rFonts w:ascii="Arial" w:hAnsi="Arial" w:cs="Arial"/>
          <w:bCs/>
          <w:sz w:val="20"/>
        </w:rPr>
        <w:t>09 - 12</w:t>
      </w:r>
    </w:p>
    <w:p w:rsidR="00A545D6" w:rsidRPr="003B08A6" w:rsidRDefault="00A545D6" w:rsidP="00CD05E8">
      <w:pPr>
        <w:pStyle w:val="BodyText"/>
        <w:spacing w:after="240"/>
        <w:jc w:val="center"/>
        <w:rPr>
          <w:rFonts w:ascii="Arial" w:hAnsi="Arial" w:cs="Arial"/>
          <w:sz w:val="20"/>
        </w:rPr>
      </w:pPr>
      <w:r w:rsidRPr="003B08A6">
        <w:rPr>
          <w:rFonts w:ascii="Arial" w:hAnsi="Arial" w:cs="Arial"/>
          <w:sz w:val="20"/>
        </w:rPr>
        <w:t>Enrollment 1,115 (2005-2006 2</w:t>
      </w:r>
      <w:r w:rsidRPr="003B08A6">
        <w:rPr>
          <w:rFonts w:ascii="Arial" w:hAnsi="Arial" w:cs="Arial"/>
          <w:sz w:val="20"/>
          <w:vertAlign w:val="superscript"/>
        </w:rPr>
        <w:t>nd</w:t>
      </w:r>
      <w:r w:rsidRPr="003B08A6">
        <w:rPr>
          <w:rFonts w:ascii="Arial" w:hAnsi="Arial" w:cs="Arial"/>
          <w:sz w:val="20"/>
        </w:rPr>
        <w:t xml:space="preserve"> month enrollment report)</w:t>
      </w:r>
    </w:p>
    <w:p w:rsidR="00A545D6" w:rsidRPr="003B08A6" w:rsidRDefault="003B08A6">
      <w:pPr>
        <w:pStyle w:val="Contents"/>
        <w:rPr>
          <w:rFonts w:ascii="Arial" w:hAnsi="Arial" w:cs="Arial"/>
          <w:sz w:val="22"/>
          <w:szCs w:val="22"/>
        </w:rPr>
      </w:pPr>
      <w:r w:rsidRPr="003B08A6">
        <w:rPr>
          <w:rFonts w:ascii="Arial" w:hAnsi="Arial" w:cs="Arial"/>
          <w:sz w:val="22"/>
          <w:szCs w:val="22"/>
        </w:rPr>
        <w:t>WESTEST 2005-2006</w:t>
      </w:r>
    </w:p>
    <w:tbl>
      <w:tblPr>
        <w:tblW w:w="4750" w:type="pct"/>
        <w:jc w:val="center"/>
        <w:tblCellSpacing w:w="7" w:type="dxa"/>
        <w:tblInd w:w="15" w:type="dxa"/>
        <w:tbl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insideH w:val="single" w:sz="6" w:space="0" w:color="0D0D0D" w:themeColor="text1" w:themeTint="F2"/>
          <w:insideV w:val="single" w:sz="6" w:space="0" w:color="0D0D0D" w:themeColor="text1" w:themeTint="F2"/>
        </w:tblBorders>
        <w:shd w:val="clear" w:color="auto" w:fill="FFFFFF"/>
        <w:tblCellMar>
          <w:top w:w="15" w:type="dxa"/>
          <w:left w:w="15" w:type="dxa"/>
          <w:bottom w:w="15" w:type="dxa"/>
          <w:right w:w="15" w:type="dxa"/>
        </w:tblCellMar>
        <w:tblLook w:val="04A0"/>
      </w:tblPr>
      <w:tblGrid>
        <w:gridCol w:w="960"/>
        <w:gridCol w:w="875"/>
        <w:gridCol w:w="875"/>
        <w:gridCol w:w="830"/>
        <w:gridCol w:w="1286"/>
        <w:gridCol w:w="997"/>
        <w:gridCol w:w="941"/>
        <w:gridCol w:w="1253"/>
        <w:gridCol w:w="1026"/>
      </w:tblGrid>
      <w:tr w:rsidR="00A545D6" w:rsidTr="00CD05E8">
        <w:trPr>
          <w:tblCellSpacing w:w="7" w:type="dxa"/>
          <w:jc w:val="center"/>
        </w:trPr>
        <w:tc>
          <w:tcPr>
            <w:tcW w:w="486" w:type="pct"/>
            <w:shd w:val="clear" w:color="auto" w:fill="auto"/>
            <w:vAlign w:val="center"/>
            <w:hideMark/>
          </w:tcPr>
          <w:p w:rsidR="00A545D6" w:rsidRPr="009D4310" w:rsidRDefault="00A545D6" w:rsidP="003B08A6">
            <w:pPr>
              <w:jc w:val="center"/>
              <w:rPr>
                <w:rFonts w:ascii="Arial" w:hAnsi="Arial" w:cs="Arial"/>
                <w:b/>
                <w:bCs/>
                <w:sz w:val="20"/>
                <w:szCs w:val="20"/>
              </w:rPr>
            </w:pPr>
            <w:r w:rsidRPr="009D4310">
              <w:rPr>
                <w:rFonts w:ascii="Arial" w:hAnsi="Arial" w:cs="Arial"/>
                <w:b/>
                <w:bCs/>
                <w:sz w:val="20"/>
                <w:szCs w:val="20"/>
              </w:rPr>
              <w:t>Group</w:t>
            </w:r>
          </w:p>
        </w:tc>
        <w:tc>
          <w:tcPr>
            <w:tcW w:w="0" w:type="auto"/>
            <w:shd w:val="clear" w:color="auto" w:fill="auto"/>
            <w:vAlign w:val="center"/>
            <w:hideMark/>
          </w:tcPr>
          <w:p w:rsidR="00A545D6" w:rsidRPr="009D4310" w:rsidRDefault="00A545D6" w:rsidP="003B08A6">
            <w:pPr>
              <w:jc w:val="center"/>
              <w:rPr>
                <w:rFonts w:ascii="Arial" w:hAnsi="Arial" w:cs="Arial"/>
                <w:b/>
                <w:bCs/>
                <w:sz w:val="20"/>
                <w:szCs w:val="20"/>
              </w:rPr>
            </w:pPr>
            <w:r w:rsidRPr="009D4310">
              <w:rPr>
                <w:rFonts w:ascii="Arial" w:hAnsi="Arial" w:cs="Arial"/>
                <w:b/>
                <w:bCs/>
                <w:sz w:val="20"/>
                <w:szCs w:val="20"/>
              </w:rPr>
              <w:t>Number Enrolled for FAY</w:t>
            </w:r>
          </w:p>
        </w:tc>
        <w:tc>
          <w:tcPr>
            <w:tcW w:w="0" w:type="auto"/>
            <w:shd w:val="clear" w:color="auto" w:fill="auto"/>
            <w:vAlign w:val="center"/>
            <w:hideMark/>
          </w:tcPr>
          <w:p w:rsidR="00A545D6" w:rsidRPr="009D4310" w:rsidRDefault="00A545D6" w:rsidP="003B08A6">
            <w:pPr>
              <w:jc w:val="center"/>
              <w:rPr>
                <w:rFonts w:ascii="Arial" w:hAnsi="Arial" w:cs="Arial"/>
                <w:b/>
                <w:bCs/>
                <w:sz w:val="20"/>
                <w:szCs w:val="20"/>
              </w:rPr>
            </w:pPr>
            <w:r w:rsidRPr="009D4310">
              <w:rPr>
                <w:rFonts w:ascii="Arial" w:hAnsi="Arial" w:cs="Arial"/>
                <w:b/>
                <w:bCs/>
                <w:sz w:val="20"/>
                <w:szCs w:val="20"/>
              </w:rPr>
              <w:t>Number Enrolled on Test Week</w:t>
            </w:r>
          </w:p>
        </w:tc>
        <w:tc>
          <w:tcPr>
            <w:tcW w:w="0" w:type="auto"/>
            <w:shd w:val="clear" w:color="auto" w:fill="auto"/>
            <w:vAlign w:val="center"/>
            <w:hideMark/>
          </w:tcPr>
          <w:p w:rsidR="00A545D6" w:rsidRPr="009D4310" w:rsidRDefault="00A545D6" w:rsidP="003B08A6">
            <w:pPr>
              <w:jc w:val="center"/>
              <w:rPr>
                <w:rFonts w:ascii="Arial" w:hAnsi="Arial" w:cs="Arial"/>
                <w:b/>
                <w:bCs/>
                <w:sz w:val="20"/>
                <w:szCs w:val="20"/>
              </w:rPr>
            </w:pPr>
            <w:r w:rsidRPr="009D4310">
              <w:rPr>
                <w:rFonts w:ascii="Arial" w:hAnsi="Arial" w:cs="Arial"/>
                <w:b/>
                <w:bCs/>
                <w:sz w:val="20"/>
                <w:szCs w:val="20"/>
              </w:rPr>
              <w:t>Number Tested</w:t>
            </w:r>
          </w:p>
        </w:tc>
        <w:tc>
          <w:tcPr>
            <w:tcW w:w="0" w:type="auto"/>
            <w:shd w:val="clear" w:color="auto" w:fill="auto"/>
            <w:vAlign w:val="center"/>
            <w:hideMark/>
          </w:tcPr>
          <w:p w:rsidR="00A545D6" w:rsidRPr="009D4310" w:rsidRDefault="00A545D6" w:rsidP="003B08A6">
            <w:pPr>
              <w:jc w:val="center"/>
              <w:rPr>
                <w:rFonts w:ascii="Arial" w:hAnsi="Arial" w:cs="Arial"/>
                <w:b/>
                <w:bCs/>
                <w:sz w:val="20"/>
                <w:szCs w:val="20"/>
              </w:rPr>
            </w:pPr>
            <w:r w:rsidRPr="009D4310">
              <w:rPr>
                <w:rFonts w:ascii="Arial" w:hAnsi="Arial" w:cs="Arial"/>
                <w:b/>
                <w:bCs/>
                <w:sz w:val="20"/>
                <w:szCs w:val="20"/>
              </w:rPr>
              <w:t>Participation</w:t>
            </w:r>
            <w:r w:rsidRPr="009D4310">
              <w:rPr>
                <w:rFonts w:ascii="Arial" w:hAnsi="Arial" w:cs="Arial"/>
                <w:b/>
                <w:bCs/>
                <w:sz w:val="20"/>
                <w:szCs w:val="20"/>
              </w:rPr>
              <w:br/>
              <w:t>Rate</w:t>
            </w:r>
          </w:p>
        </w:tc>
        <w:tc>
          <w:tcPr>
            <w:tcW w:w="0" w:type="auto"/>
            <w:shd w:val="clear" w:color="auto" w:fill="auto"/>
            <w:vAlign w:val="center"/>
            <w:hideMark/>
          </w:tcPr>
          <w:p w:rsidR="00A545D6" w:rsidRPr="009D4310" w:rsidRDefault="00A545D6" w:rsidP="003B08A6">
            <w:pPr>
              <w:jc w:val="center"/>
              <w:rPr>
                <w:rFonts w:ascii="Arial" w:hAnsi="Arial" w:cs="Arial"/>
                <w:b/>
                <w:bCs/>
                <w:sz w:val="20"/>
                <w:szCs w:val="20"/>
              </w:rPr>
            </w:pPr>
            <w:r w:rsidRPr="009D4310">
              <w:rPr>
                <w:rFonts w:ascii="Arial" w:hAnsi="Arial" w:cs="Arial"/>
                <w:b/>
                <w:bCs/>
                <w:sz w:val="20"/>
                <w:szCs w:val="20"/>
              </w:rPr>
              <w:t>Percent Proficient</w:t>
            </w:r>
          </w:p>
        </w:tc>
        <w:tc>
          <w:tcPr>
            <w:tcW w:w="0" w:type="auto"/>
            <w:shd w:val="clear" w:color="auto" w:fill="auto"/>
            <w:vAlign w:val="center"/>
            <w:hideMark/>
          </w:tcPr>
          <w:p w:rsidR="00A545D6" w:rsidRPr="009D4310" w:rsidRDefault="00A545D6" w:rsidP="003B08A6">
            <w:pPr>
              <w:jc w:val="center"/>
              <w:rPr>
                <w:rFonts w:ascii="Arial" w:hAnsi="Arial" w:cs="Arial"/>
                <w:b/>
                <w:bCs/>
                <w:sz w:val="20"/>
                <w:szCs w:val="20"/>
              </w:rPr>
            </w:pPr>
            <w:r w:rsidRPr="009D4310">
              <w:rPr>
                <w:rFonts w:ascii="Arial" w:hAnsi="Arial" w:cs="Arial"/>
                <w:b/>
                <w:bCs/>
                <w:sz w:val="20"/>
                <w:szCs w:val="20"/>
              </w:rPr>
              <w:t>Met Part. Rate Standard</w:t>
            </w:r>
          </w:p>
        </w:tc>
        <w:tc>
          <w:tcPr>
            <w:tcW w:w="0" w:type="auto"/>
            <w:shd w:val="clear" w:color="auto" w:fill="auto"/>
            <w:vAlign w:val="center"/>
            <w:hideMark/>
          </w:tcPr>
          <w:p w:rsidR="00A545D6" w:rsidRPr="009D4310" w:rsidRDefault="00A545D6" w:rsidP="003B08A6">
            <w:pPr>
              <w:jc w:val="center"/>
              <w:rPr>
                <w:rFonts w:ascii="Arial" w:hAnsi="Arial" w:cs="Arial"/>
                <w:b/>
                <w:bCs/>
                <w:sz w:val="20"/>
                <w:szCs w:val="20"/>
              </w:rPr>
            </w:pPr>
            <w:r w:rsidRPr="009D4310">
              <w:rPr>
                <w:rFonts w:ascii="Arial" w:hAnsi="Arial" w:cs="Arial"/>
                <w:b/>
                <w:bCs/>
                <w:sz w:val="20"/>
                <w:szCs w:val="20"/>
              </w:rPr>
              <w:t>Met Assessment Standard</w:t>
            </w:r>
          </w:p>
        </w:tc>
        <w:tc>
          <w:tcPr>
            <w:tcW w:w="0" w:type="auto"/>
            <w:shd w:val="clear" w:color="auto" w:fill="auto"/>
            <w:vAlign w:val="center"/>
            <w:hideMark/>
          </w:tcPr>
          <w:p w:rsidR="00A545D6" w:rsidRPr="009D4310" w:rsidRDefault="00A545D6" w:rsidP="003B08A6">
            <w:pPr>
              <w:jc w:val="center"/>
              <w:rPr>
                <w:rFonts w:ascii="Arial" w:hAnsi="Arial" w:cs="Arial"/>
                <w:b/>
                <w:bCs/>
                <w:sz w:val="20"/>
                <w:szCs w:val="20"/>
              </w:rPr>
            </w:pPr>
            <w:r w:rsidRPr="009D4310">
              <w:rPr>
                <w:rFonts w:ascii="Arial" w:hAnsi="Arial" w:cs="Arial"/>
                <w:b/>
                <w:bCs/>
                <w:sz w:val="20"/>
                <w:szCs w:val="20"/>
              </w:rPr>
              <w:t>Met Subgroup Standard</w:t>
            </w:r>
          </w:p>
        </w:tc>
      </w:tr>
      <w:tr w:rsidR="00A545D6" w:rsidTr="00CD05E8">
        <w:trPr>
          <w:tblCellSpacing w:w="7" w:type="dxa"/>
          <w:jc w:val="center"/>
        </w:trPr>
        <w:tc>
          <w:tcPr>
            <w:tcW w:w="0" w:type="auto"/>
            <w:gridSpan w:val="9"/>
            <w:shd w:val="clear" w:color="auto" w:fill="auto"/>
            <w:vAlign w:val="center"/>
            <w:hideMark/>
          </w:tcPr>
          <w:p w:rsidR="00A545D6" w:rsidRPr="009D4310" w:rsidRDefault="00A545D6" w:rsidP="003B08A6">
            <w:pPr>
              <w:jc w:val="center"/>
              <w:rPr>
                <w:rFonts w:ascii="Arial" w:hAnsi="Arial" w:cs="Arial"/>
                <w:b/>
                <w:bCs/>
                <w:sz w:val="20"/>
                <w:szCs w:val="20"/>
              </w:rPr>
            </w:pPr>
            <w:r w:rsidRPr="009D4310">
              <w:rPr>
                <w:rFonts w:ascii="Arial" w:hAnsi="Arial" w:cs="Arial"/>
                <w:b/>
                <w:bCs/>
                <w:sz w:val="20"/>
                <w:szCs w:val="20"/>
              </w:rPr>
              <w:t>Mathematics</w:t>
            </w:r>
          </w:p>
        </w:tc>
      </w:tr>
      <w:tr w:rsidR="00A545D6" w:rsidTr="00CD05E8">
        <w:trPr>
          <w:tblCellSpacing w:w="7" w:type="dxa"/>
          <w:jc w:val="center"/>
        </w:trPr>
        <w:tc>
          <w:tcPr>
            <w:tcW w:w="0" w:type="auto"/>
            <w:shd w:val="clear" w:color="auto" w:fill="auto"/>
            <w:vAlign w:val="center"/>
            <w:hideMark/>
          </w:tcPr>
          <w:p w:rsidR="00A545D6" w:rsidRPr="009D4310" w:rsidRDefault="00A545D6" w:rsidP="003B08A6">
            <w:pPr>
              <w:rPr>
                <w:rFonts w:ascii="Arial" w:hAnsi="Arial" w:cs="Arial"/>
                <w:sz w:val="20"/>
                <w:szCs w:val="20"/>
              </w:rPr>
            </w:pPr>
            <w:r w:rsidRPr="009D4310">
              <w:rPr>
                <w:rFonts w:ascii="Arial" w:hAnsi="Arial" w:cs="Arial"/>
                <w:sz w:val="20"/>
                <w:szCs w:val="20"/>
              </w:rPr>
              <w:t>  All</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263</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273</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269</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98.53</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61.00</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Yes</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Yes</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noProof/>
                <w:sz w:val="20"/>
                <w:szCs w:val="20"/>
              </w:rPr>
              <w:drawing>
                <wp:inline distT="0" distB="0" distL="0" distR="0">
                  <wp:extent cx="140970" cy="150495"/>
                  <wp:effectExtent l="19050" t="0" r="0" b="0"/>
                  <wp:docPr id="15" name="Picture 1"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 AYP"/>
                          <pic:cNvPicPr>
                            <a:picLocks noChangeAspect="1" noChangeArrowheads="1"/>
                          </pic:cNvPicPr>
                        </pic:nvPicPr>
                        <pic:blipFill>
                          <a:blip r:embed="rId15"/>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A545D6" w:rsidTr="00CD05E8">
        <w:trPr>
          <w:tblCellSpacing w:w="7" w:type="dxa"/>
          <w:jc w:val="center"/>
        </w:trPr>
        <w:tc>
          <w:tcPr>
            <w:tcW w:w="0" w:type="auto"/>
            <w:shd w:val="clear" w:color="auto" w:fill="auto"/>
            <w:vAlign w:val="center"/>
            <w:hideMark/>
          </w:tcPr>
          <w:p w:rsidR="00A545D6" w:rsidRPr="009D4310" w:rsidRDefault="00A545D6" w:rsidP="003B08A6">
            <w:pPr>
              <w:rPr>
                <w:rFonts w:ascii="Arial" w:hAnsi="Arial" w:cs="Arial"/>
                <w:sz w:val="20"/>
                <w:szCs w:val="20"/>
              </w:rPr>
            </w:pPr>
            <w:r w:rsidRPr="009D4310">
              <w:rPr>
                <w:rFonts w:ascii="Arial" w:hAnsi="Arial" w:cs="Arial"/>
                <w:sz w:val="20"/>
                <w:szCs w:val="20"/>
              </w:rPr>
              <w:t>  White</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258</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268</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264</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98.50</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60.23</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Yes</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Yes</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noProof/>
                <w:sz w:val="20"/>
                <w:szCs w:val="20"/>
              </w:rPr>
              <w:drawing>
                <wp:inline distT="0" distB="0" distL="0" distR="0">
                  <wp:extent cx="140970" cy="150495"/>
                  <wp:effectExtent l="19050" t="0" r="0" b="0"/>
                  <wp:docPr id="14" name="Picture 2"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e AYP"/>
                          <pic:cNvPicPr>
                            <a:picLocks noChangeAspect="1" noChangeArrowheads="1"/>
                          </pic:cNvPicPr>
                        </pic:nvPicPr>
                        <pic:blipFill>
                          <a:blip r:embed="rId15"/>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CD05E8" w:rsidTr="00CD05E8">
        <w:trPr>
          <w:tblCellSpacing w:w="7" w:type="dxa"/>
          <w:jc w:val="center"/>
        </w:trPr>
        <w:tc>
          <w:tcPr>
            <w:tcW w:w="0" w:type="auto"/>
            <w:shd w:val="clear" w:color="auto" w:fill="auto"/>
            <w:vAlign w:val="center"/>
            <w:hideMark/>
          </w:tcPr>
          <w:p w:rsidR="00CD05E8" w:rsidRPr="009D4310" w:rsidRDefault="00CD05E8" w:rsidP="003B08A6">
            <w:pPr>
              <w:rPr>
                <w:rFonts w:ascii="Arial" w:hAnsi="Arial" w:cs="Arial"/>
                <w:sz w:val="20"/>
                <w:szCs w:val="20"/>
              </w:rPr>
            </w:pPr>
            <w:r w:rsidRPr="009D4310">
              <w:rPr>
                <w:rFonts w:ascii="Arial" w:hAnsi="Arial" w:cs="Arial"/>
                <w:sz w:val="20"/>
                <w:szCs w:val="20"/>
              </w:rPr>
              <w:t>  Black</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3B08A6">
            <w:pPr>
              <w:jc w:val="center"/>
              <w:rPr>
                <w:rFonts w:ascii="Arial" w:hAnsi="Arial" w:cs="Arial"/>
                <w:sz w:val="20"/>
                <w:szCs w:val="20"/>
              </w:rPr>
            </w:pPr>
            <w:r w:rsidRPr="009D4310">
              <w:rPr>
                <w:rFonts w:ascii="Arial" w:hAnsi="Arial" w:cs="Arial"/>
                <w:sz w:val="20"/>
                <w:szCs w:val="20"/>
              </w:rPr>
              <w:t>NA</w:t>
            </w:r>
          </w:p>
        </w:tc>
        <w:tc>
          <w:tcPr>
            <w:tcW w:w="0" w:type="auto"/>
            <w:shd w:val="clear" w:color="auto" w:fill="auto"/>
            <w:vAlign w:val="center"/>
            <w:hideMark/>
          </w:tcPr>
          <w:p w:rsidR="00CD05E8" w:rsidRPr="009D4310" w:rsidRDefault="00CD05E8" w:rsidP="003B08A6">
            <w:pPr>
              <w:jc w:val="center"/>
              <w:rPr>
                <w:rFonts w:ascii="Arial" w:hAnsi="Arial" w:cs="Arial"/>
                <w:sz w:val="20"/>
                <w:szCs w:val="20"/>
              </w:rPr>
            </w:pPr>
            <w:r w:rsidRPr="009D4310">
              <w:rPr>
                <w:rFonts w:ascii="Arial" w:hAnsi="Arial" w:cs="Arial"/>
                <w:sz w:val="20"/>
                <w:szCs w:val="20"/>
              </w:rPr>
              <w:t>NA</w:t>
            </w:r>
          </w:p>
        </w:tc>
        <w:tc>
          <w:tcPr>
            <w:tcW w:w="0" w:type="auto"/>
            <w:shd w:val="clear" w:color="auto" w:fill="auto"/>
            <w:vAlign w:val="center"/>
            <w:hideMark/>
          </w:tcPr>
          <w:p w:rsidR="00CD05E8" w:rsidRPr="009D4310" w:rsidRDefault="00CD05E8" w:rsidP="003B08A6">
            <w:pPr>
              <w:jc w:val="center"/>
              <w:rPr>
                <w:rFonts w:ascii="Arial" w:hAnsi="Arial" w:cs="Arial"/>
                <w:sz w:val="20"/>
                <w:szCs w:val="20"/>
              </w:rPr>
            </w:pPr>
            <w:r w:rsidRPr="009D4310">
              <w:rPr>
                <w:rFonts w:ascii="Arial" w:hAnsi="Arial" w:cs="Arial"/>
                <w:sz w:val="20"/>
                <w:szCs w:val="20"/>
              </w:rPr>
              <w:t>NA</w:t>
            </w:r>
          </w:p>
        </w:tc>
      </w:tr>
      <w:tr w:rsidR="00CD05E8" w:rsidTr="00CD05E8">
        <w:trPr>
          <w:tblCellSpacing w:w="7" w:type="dxa"/>
          <w:jc w:val="center"/>
        </w:trPr>
        <w:tc>
          <w:tcPr>
            <w:tcW w:w="0" w:type="auto"/>
            <w:shd w:val="clear" w:color="auto" w:fill="auto"/>
            <w:vAlign w:val="center"/>
            <w:hideMark/>
          </w:tcPr>
          <w:p w:rsidR="00CD05E8" w:rsidRPr="009D4310" w:rsidRDefault="00CD05E8" w:rsidP="003B08A6">
            <w:pPr>
              <w:rPr>
                <w:rFonts w:ascii="Arial" w:hAnsi="Arial" w:cs="Arial"/>
                <w:sz w:val="20"/>
                <w:szCs w:val="20"/>
              </w:rPr>
            </w:pPr>
            <w:r w:rsidRPr="009D4310">
              <w:rPr>
                <w:rFonts w:ascii="Arial" w:hAnsi="Arial" w:cs="Arial"/>
                <w:sz w:val="20"/>
                <w:szCs w:val="20"/>
              </w:rPr>
              <w:t>  Hispanic</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3B08A6">
            <w:pPr>
              <w:jc w:val="center"/>
              <w:rPr>
                <w:rFonts w:ascii="Arial" w:hAnsi="Arial" w:cs="Arial"/>
                <w:sz w:val="20"/>
                <w:szCs w:val="20"/>
              </w:rPr>
            </w:pPr>
            <w:r w:rsidRPr="009D4310">
              <w:rPr>
                <w:rFonts w:ascii="Arial" w:hAnsi="Arial" w:cs="Arial"/>
                <w:sz w:val="20"/>
                <w:szCs w:val="20"/>
              </w:rPr>
              <w:t>NA</w:t>
            </w:r>
          </w:p>
        </w:tc>
        <w:tc>
          <w:tcPr>
            <w:tcW w:w="0" w:type="auto"/>
            <w:shd w:val="clear" w:color="auto" w:fill="auto"/>
            <w:vAlign w:val="center"/>
            <w:hideMark/>
          </w:tcPr>
          <w:p w:rsidR="00CD05E8" w:rsidRPr="009D4310" w:rsidRDefault="00CD05E8" w:rsidP="003B08A6">
            <w:pPr>
              <w:jc w:val="center"/>
              <w:rPr>
                <w:rFonts w:ascii="Arial" w:hAnsi="Arial" w:cs="Arial"/>
                <w:sz w:val="20"/>
                <w:szCs w:val="20"/>
              </w:rPr>
            </w:pPr>
            <w:r w:rsidRPr="009D4310">
              <w:rPr>
                <w:rFonts w:ascii="Arial" w:hAnsi="Arial" w:cs="Arial"/>
                <w:sz w:val="20"/>
                <w:szCs w:val="20"/>
              </w:rPr>
              <w:t>NA</w:t>
            </w:r>
          </w:p>
        </w:tc>
        <w:tc>
          <w:tcPr>
            <w:tcW w:w="0" w:type="auto"/>
            <w:shd w:val="clear" w:color="auto" w:fill="auto"/>
            <w:vAlign w:val="center"/>
            <w:hideMark/>
          </w:tcPr>
          <w:p w:rsidR="00CD05E8" w:rsidRPr="009D4310" w:rsidRDefault="00CD05E8" w:rsidP="003B08A6">
            <w:pPr>
              <w:jc w:val="center"/>
              <w:rPr>
                <w:rFonts w:ascii="Arial" w:hAnsi="Arial" w:cs="Arial"/>
                <w:sz w:val="20"/>
                <w:szCs w:val="20"/>
              </w:rPr>
            </w:pPr>
            <w:r w:rsidRPr="009D4310">
              <w:rPr>
                <w:rFonts w:ascii="Arial" w:hAnsi="Arial" w:cs="Arial"/>
                <w:sz w:val="20"/>
                <w:szCs w:val="20"/>
              </w:rPr>
              <w:t>NA</w:t>
            </w:r>
          </w:p>
        </w:tc>
      </w:tr>
      <w:tr w:rsidR="00CD05E8" w:rsidTr="00CD05E8">
        <w:trPr>
          <w:tblCellSpacing w:w="7" w:type="dxa"/>
          <w:jc w:val="center"/>
        </w:trPr>
        <w:tc>
          <w:tcPr>
            <w:tcW w:w="0" w:type="auto"/>
            <w:shd w:val="clear" w:color="auto" w:fill="auto"/>
            <w:vAlign w:val="center"/>
            <w:hideMark/>
          </w:tcPr>
          <w:p w:rsidR="00CD05E8" w:rsidRPr="009D4310" w:rsidRDefault="00CD05E8" w:rsidP="003B08A6">
            <w:pPr>
              <w:rPr>
                <w:rFonts w:ascii="Arial" w:hAnsi="Arial" w:cs="Arial"/>
                <w:sz w:val="20"/>
                <w:szCs w:val="20"/>
              </w:rPr>
            </w:pPr>
            <w:r w:rsidRPr="009D4310">
              <w:rPr>
                <w:rFonts w:ascii="Arial" w:hAnsi="Arial" w:cs="Arial"/>
                <w:sz w:val="20"/>
                <w:szCs w:val="20"/>
              </w:rPr>
              <w:t>  Indian</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3B08A6">
            <w:pPr>
              <w:jc w:val="center"/>
              <w:rPr>
                <w:rFonts w:ascii="Arial" w:hAnsi="Arial" w:cs="Arial"/>
                <w:sz w:val="20"/>
                <w:szCs w:val="20"/>
              </w:rPr>
            </w:pPr>
            <w:r w:rsidRPr="009D4310">
              <w:rPr>
                <w:rFonts w:ascii="Arial" w:hAnsi="Arial" w:cs="Arial"/>
                <w:sz w:val="20"/>
                <w:szCs w:val="20"/>
              </w:rPr>
              <w:t>NA</w:t>
            </w:r>
          </w:p>
        </w:tc>
        <w:tc>
          <w:tcPr>
            <w:tcW w:w="0" w:type="auto"/>
            <w:shd w:val="clear" w:color="auto" w:fill="auto"/>
            <w:vAlign w:val="center"/>
            <w:hideMark/>
          </w:tcPr>
          <w:p w:rsidR="00CD05E8" w:rsidRPr="009D4310" w:rsidRDefault="00CD05E8" w:rsidP="003B08A6">
            <w:pPr>
              <w:jc w:val="center"/>
              <w:rPr>
                <w:rFonts w:ascii="Arial" w:hAnsi="Arial" w:cs="Arial"/>
                <w:sz w:val="20"/>
                <w:szCs w:val="20"/>
              </w:rPr>
            </w:pPr>
            <w:r w:rsidRPr="009D4310">
              <w:rPr>
                <w:rFonts w:ascii="Arial" w:hAnsi="Arial" w:cs="Arial"/>
                <w:sz w:val="20"/>
                <w:szCs w:val="20"/>
              </w:rPr>
              <w:t>NA</w:t>
            </w:r>
          </w:p>
        </w:tc>
        <w:tc>
          <w:tcPr>
            <w:tcW w:w="0" w:type="auto"/>
            <w:shd w:val="clear" w:color="auto" w:fill="auto"/>
            <w:vAlign w:val="center"/>
            <w:hideMark/>
          </w:tcPr>
          <w:p w:rsidR="00CD05E8" w:rsidRPr="009D4310" w:rsidRDefault="00CD05E8" w:rsidP="003B08A6">
            <w:pPr>
              <w:jc w:val="center"/>
              <w:rPr>
                <w:rFonts w:ascii="Arial" w:hAnsi="Arial" w:cs="Arial"/>
                <w:sz w:val="20"/>
                <w:szCs w:val="20"/>
              </w:rPr>
            </w:pPr>
            <w:r w:rsidRPr="009D4310">
              <w:rPr>
                <w:rFonts w:ascii="Arial" w:hAnsi="Arial" w:cs="Arial"/>
                <w:sz w:val="20"/>
                <w:szCs w:val="20"/>
              </w:rPr>
              <w:t>NA</w:t>
            </w:r>
          </w:p>
        </w:tc>
      </w:tr>
      <w:tr w:rsidR="00CD05E8" w:rsidTr="00CD05E8">
        <w:trPr>
          <w:tblCellSpacing w:w="7" w:type="dxa"/>
          <w:jc w:val="center"/>
        </w:trPr>
        <w:tc>
          <w:tcPr>
            <w:tcW w:w="0" w:type="auto"/>
            <w:shd w:val="clear" w:color="auto" w:fill="auto"/>
            <w:vAlign w:val="center"/>
            <w:hideMark/>
          </w:tcPr>
          <w:p w:rsidR="00CD05E8" w:rsidRPr="009D4310" w:rsidRDefault="00CD05E8" w:rsidP="003B08A6">
            <w:pPr>
              <w:rPr>
                <w:rFonts w:ascii="Arial" w:hAnsi="Arial" w:cs="Arial"/>
                <w:sz w:val="20"/>
                <w:szCs w:val="20"/>
              </w:rPr>
            </w:pPr>
            <w:r w:rsidRPr="009D4310">
              <w:rPr>
                <w:rFonts w:ascii="Arial" w:hAnsi="Arial" w:cs="Arial"/>
                <w:sz w:val="20"/>
                <w:szCs w:val="20"/>
              </w:rPr>
              <w:t>  Asian</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3B08A6">
            <w:pPr>
              <w:jc w:val="center"/>
              <w:rPr>
                <w:rFonts w:ascii="Arial" w:hAnsi="Arial" w:cs="Arial"/>
                <w:sz w:val="20"/>
                <w:szCs w:val="20"/>
              </w:rPr>
            </w:pPr>
            <w:r w:rsidRPr="009D4310">
              <w:rPr>
                <w:rFonts w:ascii="Arial" w:hAnsi="Arial" w:cs="Arial"/>
                <w:sz w:val="20"/>
                <w:szCs w:val="20"/>
              </w:rPr>
              <w:t>NA</w:t>
            </w:r>
          </w:p>
        </w:tc>
        <w:tc>
          <w:tcPr>
            <w:tcW w:w="0" w:type="auto"/>
            <w:shd w:val="clear" w:color="auto" w:fill="auto"/>
            <w:vAlign w:val="center"/>
            <w:hideMark/>
          </w:tcPr>
          <w:p w:rsidR="00CD05E8" w:rsidRPr="009D4310" w:rsidRDefault="00CD05E8" w:rsidP="003B08A6">
            <w:pPr>
              <w:jc w:val="center"/>
              <w:rPr>
                <w:rFonts w:ascii="Arial" w:hAnsi="Arial" w:cs="Arial"/>
                <w:sz w:val="20"/>
                <w:szCs w:val="20"/>
              </w:rPr>
            </w:pPr>
            <w:r w:rsidRPr="009D4310">
              <w:rPr>
                <w:rFonts w:ascii="Arial" w:hAnsi="Arial" w:cs="Arial"/>
                <w:sz w:val="20"/>
                <w:szCs w:val="20"/>
              </w:rPr>
              <w:t>NA</w:t>
            </w:r>
          </w:p>
        </w:tc>
        <w:tc>
          <w:tcPr>
            <w:tcW w:w="0" w:type="auto"/>
            <w:shd w:val="clear" w:color="auto" w:fill="auto"/>
            <w:vAlign w:val="center"/>
            <w:hideMark/>
          </w:tcPr>
          <w:p w:rsidR="00CD05E8" w:rsidRPr="009D4310" w:rsidRDefault="00CD05E8" w:rsidP="003B08A6">
            <w:pPr>
              <w:jc w:val="center"/>
              <w:rPr>
                <w:rFonts w:ascii="Arial" w:hAnsi="Arial" w:cs="Arial"/>
                <w:sz w:val="20"/>
                <w:szCs w:val="20"/>
              </w:rPr>
            </w:pPr>
            <w:r w:rsidRPr="009D4310">
              <w:rPr>
                <w:rFonts w:ascii="Arial" w:hAnsi="Arial" w:cs="Arial"/>
                <w:sz w:val="20"/>
                <w:szCs w:val="20"/>
              </w:rPr>
              <w:t>NA</w:t>
            </w:r>
          </w:p>
        </w:tc>
      </w:tr>
      <w:tr w:rsidR="00A545D6" w:rsidTr="00CD05E8">
        <w:trPr>
          <w:tblCellSpacing w:w="7" w:type="dxa"/>
          <w:jc w:val="center"/>
        </w:trPr>
        <w:tc>
          <w:tcPr>
            <w:tcW w:w="0" w:type="auto"/>
            <w:shd w:val="clear" w:color="auto" w:fill="auto"/>
            <w:vAlign w:val="center"/>
            <w:hideMark/>
          </w:tcPr>
          <w:p w:rsidR="00A545D6" w:rsidRPr="009D4310" w:rsidRDefault="00A545D6" w:rsidP="003B08A6">
            <w:pPr>
              <w:rPr>
                <w:rFonts w:ascii="Arial" w:hAnsi="Arial" w:cs="Arial"/>
                <w:sz w:val="20"/>
                <w:szCs w:val="20"/>
              </w:rPr>
            </w:pPr>
            <w:r w:rsidRPr="009D4310">
              <w:rPr>
                <w:rFonts w:ascii="Arial" w:hAnsi="Arial" w:cs="Arial"/>
                <w:sz w:val="20"/>
                <w:szCs w:val="20"/>
              </w:rPr>
              <w:t>  Low SES</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117</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124</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120</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96.77</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49.55</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Yes</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Confidence Interval</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noProof/>
                <w:sz w:val="20"/>
                <w:szCs w:val="20"/>
              </w:rPr>
              <w:drawing>
                <wp:inline distT="0" distB="0" distL="0" distR="0">
                  <wp:extent cx="140970" cy="150495"/>
                  <wp:effectExtent l="19050" t="0" r="0" b="0"/>
                  <wp:docPr id="13" name="Picture 3"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e AYP"/>
                          <pic:cNvPicPr>
                            <a:picLocks noChangeAspect="1" noChangeArrowheads="1"/>
                          </pic:cNvPicPr>
                        </pic:nvPicPr>
                        <pic:blipFill>
                          <a:blip r:embed="rId15"/>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A545D6" w:rsidTr="00CD05E8">
        <w:trPr>
          <w:tblCellSpacing w:w="7" w:type="dxa"/>
          <w:jc w:val="center"/>
        </w:trPr>
        <w:tc>
          <w:tcPr>
            <w:tcW w:w="0" w:type="auto"/>
            <w:shd w:val="clear" w:color="auto" w:fill="auto"/>
            <w:vAlign w:val="center"/>
            <w:hideMark/>
          </w:tcPr>
          <w:p w:rsidR="00A545D6" w:rsidRPr="009D4310" w:rsidRDefault="00A545D6" w:rsidP="003B08A6">
            <w:pPr>
              <w:rPr>
                <w:rFonts w:ascii="Arial" w:hAnsi="Arial" w:cs="Arial"/>
                <w:sz w:val="20"/>
                <w:szCs w:val="20"/>
              </w:rPr>
            </w:pPr>
            <w:r w:rsidRPr="009D4310">
              <w:rPr>
                <w:rFonts w:ascii="Arial" w:hAnsi="Arial" w:cs="Arial"/>
                <w:sz w:val="20"/>
                <w:szCs w:val="20"/>
              </w:rPr>
              <w:t>  Spec. Ed.</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44</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45</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43</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95.55</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14.28</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NA</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NA</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NA</w:t>
            </w:r>
          </w:p>
        </w:tc>
      </w:tr>
      <w:tr w:rsidR="00A545D6" w:rsidTr="00CD05E8">
        <w:trPr>
          <w:tblCellSpacing w:w="7" w:type="dxa"/>
          <w:jc w:val="center"/>
        </w:trPr>
        <w:tc>
          <w:tcPr>
            <w:tcW w:w="0" w:type="auto"/>
            <w:shd w:val="clear" w:color="auto" w:fill="auto"/>
            <w:vAlign w:val="center"/>
            <w:hideMark/>
          </w:tcPr>
          <w:p w:rsidR="00A545D6" w:rsidRPr="009D4310" w:rsidRDefault="00A545D6" w:rsidP="003B08A6">
            <w:pPr>
              <w:rPr>
                <w:rFonts w:ascii="Arial" w:hAnsi="Arial" w:cs="Arial"/>
                <w:sz w:val="20"/>
                <w:szCs w:val="20"/>
              </w:rPr>
            </w:pPr>
            <w:r w:rsidRPr="009D4310">
              <w:rPr>
                <w:rFonts w:ascii="Arial" w:hAnsi="Arial" w:cs="Arial"/>
                <w:sz w:val="20"/>
                <w:szCs w:val="20"/>
              </w:rPr>
              <w:t>  LEP</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 xml:space="preserve">* </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 xml:space="preserve">* </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 xml:space="preserve">* </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 xml:space="preserve">* </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 xml:space="preserve">* </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 xml:space="preserve">* </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 xml:space="preserve">* </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 xml:space="preserve">* </w:t>
            </w:r>
          </w:p>
        </w:tc>
      </w:tr>
      <w:tr w:rsidR="00A545D6" w:rsidTr="00CD05E8">
        <w:trPr>
          <w:tblCellSpacing w:w="7" w:type="dxa"/>
          <w:jc w:val="center"/>
        </w:trPr>
        <w:tc>
          <w:tcPr>
            <w:tcW w:w="0" w:type="auto"/>
            <w:gridSpan w:val="9"/>
            <w:shd w:val="clear" w:color="auto" w:fill="auto"/>
            <w:vAlign w:val="center"/>
            <w:hideMark/>
          </w:tcPr>
          <w:p w:rsidR="00A545D6" w:rsidRPr="009D4310" w:rsidRDefault="00A545D6" w:rsidP="003B08A6">
            <w:pPr>
              <w:jc w:val="center"/>
              <w:rPr>
                <w:rFonts w:ascii="Arial" w:hAnsi="Arial" w:cs="Arial"/>
                <w:b/>
                <w:bCs/>
                <w:sz w:val="20"/>
                <w:szCs w:val="20"/>
              </w:rPr>
            </w:pPr>
            <w:r w:rsidRPr="009D4310">
              <w:rPr>
                <w:rFonts w:ascii="Arial" w:hAnsi="Arial" w:cs="Arial"/>
                <w:b/>
                <w:bCs/>
                <w:sz w:val="20"/>
                <w:szCs w:val="20"/>
              </w:rPr>
              <w:t>Reading/Language Arts</w:t>
            </w:r>
          </w:p>
        </w:tc>
      </w:tr>
      <w:tr w:rsidR="00A545D6" w:rsidTr="00CD05E8">
        <w:trPr>
          <w:tblCellSpacing w:w="7" w:type="dxa"/>
          <w:jc w:val="center"/>
        </w:trPr>
        <w:tc>
          <w:tcPr>
            <w:tcW w:w="0" w:type="auto"/>
            <w:shd w:val="clear" w:color="auto" w:fill="auto"/>
            <w:vAlign w:val="center"/>
            <w:hideMark/>
          </w:tcPr>
          <w:p w:rsidR="00A545D6" w:rsidRPr="009D4310" w:rsidRDefault="00A545D6" w:rsidP="003B08A6">
            <w:pPr>
              <w:rPr>
                <w:rFonts w:ascii="Arial" w:hAnsi="Arial" w:cs="Arial"/>
                <w:sz w:val="20"/>
                <w:szCs w:val="20"/>
              </w:rPr>
            </w:pPr>
            <w:r w:rsidRPr="009D4310">
              <w:rPr>
                <w:rFonts w:ascii="Arial" w:hAnsi="Arial" w:cs="Arial"/>
                <w:sz w:val="20"/>
                <w:szCs w:val="20"/>
              </w:rPr>
              <w:t>  All</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263</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273</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265</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97.06</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72.94</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Yes</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Yes</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noProof/>
                <w:sz w:val="20"/>
                <w:szCs w:val="20"/>
              </w:rPr>
              <w:drawing>
                <wp:inline distT="0" distB="0" distL="0" distR="0">
                  <wp:extent cx="140970" cy="150495"/>
                  <wp:effectExtent l="19050" t="0" r="0" b="0"/>
                  <wp:docPr id="12" name="Picture 4"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 AYP"/>
                          <pic:cNvPicPr>
                            <a:picLocks noChangeAspect="1" noChangeArrowheads="1"/>
                          </pic:cNvPicPr>
                        </pic:nvPicPr>
                        <pic:blipFill>
                          <a:blip r:embed="rId15"/>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A545D6" w:rsidTr="00CD05E8">
        <w:trPr>
          <w:tblCellSpacing w:w="7" w:type="dxa"/>
          <w:jc w:val="center"/>
        </w:trPr>
        <w:tc>
          <w:tcPr>
            <w:tcW w:w="0" w:type="auto"/>
            <w:shd w:val="clear" w:color="auto" w:fill="auto"/>
            <w:vAlign w:val="center"/>
            <w:hideMark/>
          </w:tcPr>
          <w:p w:rsidR="00A545D6" w:rsidRPr="009D4310" w:rsidRDefault="00A545D6" w:rsidP="003B08A6">
            <w:pPr>
              <w:rPr>
                <w:rFonts w:ascii="Arial" w:hAnsi="Arial" w:cs="Arial"/>
                <w:sz w:val="20"/>
                <w:szCs w:val="20"/>
              </w:rPr>
            </w:pPr>
            <w:r w:rsidRPr="009D4310">
              <w:rPr>
                <w:rFonts w:ascii="Arial" w:hAnsi="Arial" w:cs="Arial"/>
                <w:sz w:val="20"/>
                <w:szCs w:val="20"/>
              </w:rPr>
              <w:t>  White</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258</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268</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260</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97.01</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72.40</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Yes</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Yes</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noProof/>
                <w:sz w:val="20"/>
                <w:szCs w:val="20"/>
              </w:rPr>
              <w:drawing>
                <wp:inline distT="0" distB="0" distL="0" distR="0">
                  <wp:extent cx="140970" cy="150495"/>
                  <wp:effectExtent l="19050" t="0" r="0" b="0"/>
                  <wp:docPr id="11" name="Picture 5"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de AYP"/>
                          <pic:cNvPicPr>
                            <a:picLocks noChangeAspect="1" noChangeArrowheads="1"/>
                          </pic:cNvPicPr>
                        </pic:nvPicPr>
                        <pic:blipFill>
                          <a:blip r:embed="rId15"/>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CD05E8" w:rsidTr="00CD05E8">
        <w:trPr>
          <w:tblCellSpacing w:w="7" w:type="dxa"/>
          <w:jc w:val="center"/>
        </w:trPr>
        <w:tc>
          <w:tcPr>
            <w:tcW w:w="0" w:type="auto"/>
            <w:shd w:val="clear" w:color="auto" w:fill="auto"/>
            <w:vAlign w:val="center"/>
            <w:hideMark/>
          </w:tcPr>
          <w:p w:rsidR="00CD05E8" w:rsidRPr="009D4310" w:rsidRDefault="00CD05E8" w:rsidP="003B08A6">
            <w:pPr>
              <w:rPr>
                <w:rFonts w:ascii="Arial" w:hAnsi="Arial" w:cs="Arial"/>
                <w:sz w:val="20"/>
                <w:szCs w:val="20"/>
              </w:rPr>
            </w:pPr>
            <w:r w:rsidRPr="009D4310">
              <w:rPr>
                <w:rFonts w:ascii="Arial" w:hAnsi="Arial" w:cs="Arial"/>
                <w:sz w:val="20"/>
                <w:szCs w:val="20"/>
              </w:rPr>
              <w:t>  Black</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3B08A6">
            <w:pPr>
              <w:jc w:val="center"/>
              <w:rPr>
                <w:rFonts w:ascii="Arial" w:hAnsi="Arial" w:cs="Arial"/>
                <w:sz w:val="20"/>
                <w:szCs w:val="20"/>
              </w:rPr>
            </w:pPr>
            <w:r w:rsidRPr="009D4310">
              <w:rPr>
                <w:rFonts w:ascii="Arial" w:hAnsi="Arial" w:cs="Arial"/>
                <w:sz w:val="20"/>
                <w:szCs w:val="20"/>
              </w:rPr>
              <w:t>NA</w:t>
            </w:r>
          </w:p>
        </w:tc>
        <w:tc>
          <w:tcPr>
            <w:tcW w:w="0" w:type="auto"/>
            <w:shd w:val="clear" w:color="auto" w:fill="auto"/>
            <w:vAlign w:val="center"/>
            <w:hideMark/>
          </w:tcPr>
          <w:p w:rsidR="00CD05E8" w:rsidRPr="009D4310" w:rsidRDefault="00CD05E8" w:rsidP="003B08A6">
            <w:pPr>
              <w:jc w:val="center"/>
              <w:rPr>
                <w:rFonts w:ascii="Arial" w:hAnsi="Arial" w:cs="Arial"/>
                <w:sz w:val="20"/>
                <w:szCs w:val="20"/>
              </w:rPr>
            </w:pPr>
            <w:r w:rsidRPr="009D4310">
              <w:rPr>
                <w:rFonts w:ascii="Arial" w:hAnsi="Arial" w:cs="Arial"/>
                <w:sz w:val="20"/>
                <w:szCs w:val="20"/>
              </w:rPr>
              <w:t>NA</w:t>
            </w:r>
          </w:p>
        </w:tc>
        <w:tc>
          <w:tcPr>
            <w:tcW w:w="0" w:type="auto"/>
            <w:shd w:val="clear" w:color="auto" w:fill="auto"/>
            <w:vAlign w:val="center"/>
            <w:hideMark/>
          </w:tcPr>
          <w:p w:rsidR="00CD05E8" w:rsidRPr="009D4310" w:rsidRDefault="00CD05E8" w:rsidP="003B08A6">
            <w:pPr>
              <w:jc w:val="center"/>
              <w:rPr>
                <w:rFonts w:ascii="Arial" w:hAnsi="Arial" w:cs="Arial"/>
                <w:sz w:val="20"/>
                <w:szCs w:val="20"/>
              </w:rPr>
            </w:pPr>
            <w:r w:rsidRPr="009D4310">
              <w:rPr>
                <w:rFonts w:ascii="Arial" w:hAnsi="Arial" w:cs="Arial"/>
                <w:sz w:val="20"/>
                <w:szCs w:val="20"/>
              </w:rPr>
              <w:t>NA</w:t>
            </w:r>
          </w:p>
        </w:tc>
      </w:tr>
      <w:tr w:rsidR="00CD05E8" w:rsidTr="00CD05E8">
        <w:trPr>
          <w:tblCellSpacing w:w="7" w:type="dxa"/>
          <w:jc w:val="center"/>
        </w:trPr>
        <w:tc>
          <w:tcPr>
            <w:tcW w:w="0" w:type="auto"/>
            <w:shd w:val="clear" w:color="auto" w:fill="auto"/>
            <w:vAlign w:val="center"/>
            <w:hideMark/>
          </w:tcPr>
          <w:p w:rsidR="00CD05E8" w:rsidRPr="009D4310" w:rsidRDefault="00CD05E8" w:rsidP="003B08A6">
            <w:pPr>
              <w:rPr>
                <w:rFonts w:ascii="Arial" w:hAnsi="Arial" w:cs="Arial"/>
                <w:sz w:val="20"/>
                <w:szCs w:val="20"/>
              </w:rPr>
            </w:pPr>
            <w:r w:rsidRPr="009D4310">
              <w:rPr>
                <w:rFonts w:ascii="Arial" w:hAnsi="Arial" w:cs="Arial"/>
                <w:sz w:val="20"/>
                <w:szCs w:val="20"/>
              </w:rPr>
              <w:t>  Hispanic</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3B08A6">
            <w:pPr>
              <w:jc w:val="center"/>
              <w:rPr>
                <w:rFonts w:ascii="Arial" w:hAnsi="Arial" w:cs="Arial"/>
                <w:sz w:val="20"/>
                <w:szCs w:val="20"/>
              </w:rPr>
            </w:pPr>
            <w:r w:rsidRPr="009D4310">
              <w:rPr>
                <w:rFonts w:ascii="Arial" w:hAnsi="Arial" w:cs="Arial"/>
                <w:sz w:val="20"/>
                <w:szCs w:val="20"/>
              </w:rPr>
              <w:t>NA</w:t>
            </w:r>
          </w:p>
        </w:tc>
        <w:tc>
          <w:tcPr>
            <w:tcW w:w="0" w:type="auto"/>
            <w:shd w:val="clear" w:color="auto" w:fill="auto"/>
            <w:vAlign w:val="center"/>
            <w:hideMark/>
          </w:tcPr>
          <w:p w:rsidR="00CD05E8" w:rsidRPr="009D4310" w:rsidRDefault="00CD05E8" w:rsidP="003B08A6">
            <w:pPr>
              <w:jc w:val="center"/>
              <w:rPr>
                <w:rFonts w:ascii="Arial" w:hAnsi="Arial" w:cs="Arial"/>
                <w:sz w:val="20"/>
                <w:szCs w:val="20"/>
              </w:rPr>
            </w:pPr>
            <w:r w:rsidRPr="009D4310">
              <w:rPr>
                <w:rFonts w:ascii="Arial" w:hAnsi="Arial" w:cs="Arial"/>
                <w:sz w:val="20"/>
                <w:szCs w:val="20"/>
              </w:rPr>
              <w:t>NA</w:t>
            </w:r>
          </w:p>
        </w:tc>
        <w:tc>
          <w:tcPr>
            <w:tcW w:w="0" w:type="auto"/>
            <w:shd w:val="clear" w:color="auto" w:fill="auto"/>
            <w:vAlign w:val="center"/>
            <w:hideMark/>
          </w:tcPr>
          <w:p w:rsidR="00CD05E8" w:rsidRPr="009D4310" w:rsidRDefault="00CD05E8" w:rsidP="003B08A6">
            <w:pPr>
              <w:jc w:val="center"/>
              <w:rPr>
                <w:rFonts w:ascii="Arial" w:hAnsi="Arial" w:cs="Arial"/>
                <w:sz w:val="20"/>
                <w:szCs w:val="20"/>
              </w:rPr>
            </w:pPr>
            <w:r w:rsidRPr="009D4310">
              <w:rPr>
                <w:rFonts w:ascii="Arial" w:hAnsi="Arial" w:cs="Arial"/>
                <w:sz w:val="20"/>
                <w:szCs w:val="20"/>
              </w:rPr>
              <w:t>NA</w:t>
            </w:r>
          </w:p>
        </w:tc>
      </w:tr>
      <w:tr w:rsidR="00CD05E8" w:rsidTr="00CD05E8">
        <w:trPr>
          <w:tblCellSpacing w:w="7" w:type="dxa"/>
          <w:jc w:val="center"/>
        </w:trPr>
        <w:tc>
          <w:tcPr>
            <w:tcW w:w="0" w:type="auto"/>
            <w:shd w:val="clear" w:color="auto" w:fill="auto"/>
            <w:vAlign w:val="center"/>
            <w:hideMark/>
          </w:tcPr>
          <w:p w:rsidR="00CD05E8" w:rsidRPr="009D4310" w:rsidRDefault="00CD05E8" w:rsidP="003B08A6">
            <w:pPr>
              <w:rPr>
                <w:rFonts w:ascii="Arial" w:hAnsi="Arial" w:cs="Arial"/>
                <w:sz w:val="20"/>
                <w:szCs w:val="20"/>
              </w:rPr>
            </w:pPr>
            <w:r w:rsidRPr="009D4310">
              <w:rPr>
                <w:rFonts w:ascii="Arial" w:hAnsi="Arial" w:cs="Arial"/>
                <w:sz w:val="20"/>
                <w:szCs w:val="20"/>
              </w:rPr>
              <w:t>  Indian</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3B08A6">
            <w:pPr>
              <w:jc w:val="center"/>
              <w:rPr>
                <w:rFonts w:ascii="Arial" w:hAnsi="Arial" w:cs="Arial"/>
                <w:sz w:val="20"/>
                <w:szCs w:val="20"/>
              </w:rPr>
            </w:pPr>
            <w:r w:rsidRPr="009D4310">
              <w:rPr>
                <w:rFonts w:ascii="Arial" w:hAnsi="Arial" w:cs="Arial"/>
                <w:sz w:val="20"/>
                <w:szCs w:val="20"/>
              </w:rPr>
              <w:t>NA</w:t>
            </w:r>
          </w:p>
        </w:tc>
        <w:tc>
          <w:tcPr>
            <w:tcW w:w="0" w:type="auto"/>
            <w:shd w:val="clear" w:color="auto" w:fill="auto"/>
            <w:vAlign w:val="center"/>
            <w:hideMark/>
          </w:tcPr>
          <w:p w:rsidR="00CD05E8" w:rsidRPr="009D4310" w:rsidRDefault="00CD05E8" w:rsidP="003B08A6">
            <w:pPr>
              <w:jc w:val="center"/>
              <w:rPr>
                <w:rFonts w:ascii="Arial" w:hAnsi="Arial" w:cs="Arial"/>
                <w:sz w:val="20"/>
                <w:szCs w:val="20"/>
              </w:rPr>
            </w:pPr>
            <w:r w:rsidRPr="009D4310">
              <w:rPr>
                <w:rFonts w:ascii="Arial" w:hAnsi="Arial" w:cs="Arial"/>
                <w:sz w:val="20"/>
                <w:szCs w:val="20"/>
              </w:rPr>
              <w:t>NA</w:t>
            </w:r>
          </w:p>
        </w:tc>
        <w:tc>
          <w:tcPr>
            <w:tcW w:w="0" w:type="auto"/>
            <w:shd w:val="clear" w:color="auto" w:fill="auto"/>
            <w:vAlign w:val="center"/>
            <w:hideMark/>
          </w:tcPr>
          <w:p w:rsidR="00CD05E8" w:rsidRPr="009D4310" w:rsidRDefault="00CD05E8" w:rsidP="003B08A6">
            <w:pPr>
              <w:jc w:val="center"/>
              <w:rPr>
                <w:rFonts w:ascii="Arial" w:hAnsi="Arial" w:cs="Arial"/>
                <w:sz w:val="20"/>
                <w:szCs w:val="20"/>
              </w:rPr>
            </w:pPr>
            <w:r w:rsidRPr="009D4310">
              <w:rPr>
                <w:rFonts w:ascii="Arial" w:hAnsi="Arial" w:cs="Arial"/>
                <w:sz w:val="20"/>
                <w:szCs w:val="20"/>
              </w:rPr>
              <w:t>NA</w:t>
            </w:r>
          </w:p>
        </w:tc>
      </w:tr>
      <w:tr w:rsidR="00CD05E8" w:rsidTr="00CD05E8">
        <w:trPr>
          <w:tblCellSpacing w:w="7" w:type="dxa"/>
          <w:jc w:val="center"/>
        </w:trPr>
        <w:tc>
          <w:tcPr>
            <w:tcW w:w="0" w:type="auto"/>
            <w:shd w:val="clear" w:color="auto" w:fill="auto"/>
            <w:vAlign w:val="center"/>
            <w:hideMark/>
          </w:tcPr>
          <w:p w:rsidR="00CD05E8" w:rsidRPr="009D4310" w:rsidRDefault="00CD05E8" w:rsidP="003B08A6">
            <w:pPr>
              <w:rPr>
                <w:rFonts w:ascii="Arial" w:hAnsi="Arial" w:cs="Arial"/>
                <w:sz w:val="20"/>
                <w:szCs w:val="20"/>
              </w:rPr>
            </w:pPr>
            <w:r w:rsidRPr="009D4310">
              <w:rPr>
                <w:rFonts w:ascii="Arial" w:hAnsi="Arial" w:cs="Arial"/>
                <w:sz w:val="20"/>
                <w:szCs w:val="20"/>
              </w:rPr>
              <w:t>  Asian</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CD05E8">
            <w:pPr>
              <w:jc w:val="center"/>
              <w:rPr>
                <w:rFonts w:ascii="Arial" w:hAnsi="Arial" w:cs="Arial"/>
                <w:b/>
                <w:sz w:val="20"/>
                <w:szCs w:val="20"/>
              </w:rPr>
            </w:pPr>
            <w:r w:rsidRPr="009D4310">
              <w:rPr>
                <w:rFonts w:ascii="Arial" w:hAnsi="Arial" w:cs="Arial"/>
                <w:b/>
                <w:sz w:val="20"/>
                <w:szCs w:val="20"/>
              </w:rPr>
              <w:t>**</w:t>
            </w:r>
          </w:p>
        </w:tc>
        <w:tc>
          <w:tcPr>
            <w:tcW w:w="0" w:type="auto"/>
            <w:shd w:val="clear" w:color="auto" w:fill="auto"/>
            <w:vAlign w:val="center"/>
            <w:hideMark/>
          </w:tcPr>
          <w:p w:rsidR="00CD05E8" w:rsidRPr="009D4310" w:rsidRDefault="00CD05E8" w:rsidP="003B08A6">
            <w:pPr>
              <w:jc w:val="center"/>
              <w:rPr>
                <w:rFonts w:ascii="Arial" w:hAnsi="Arial" w:cs="Arial"/>
                <w:sz w:val="20"/>
                <w:szCs w:val="20"/>
              </w:rPr>
            </w:pPr>
            <w:r w:rsidRPr="009D4310">
              <w:rPr>
                <w:rFonts w:ascii="Arial" w:hAnsi="Arial" w:cs="Arial"/>
                <w:sz w:val="20"/>
                <w:szCs w:val="20"/>
              </w:rPr>
              <w:t>NA</w:t>
            </w:r>
          </w:p>
        </w:tc>
        <w:tc>
          <w:tcPr>
            <w:tcW w:w="0" w:type="auto"/>
            <w:shd w:val="clear" w:color="auto" w:fill="auto"/>
            <w:vAlign w:val="center"/>
            <w:hideMark/>
          </w:tcPr>
          <w:p w:rsidR="00CD05E8" w:rsidRPr="009D4310" w:rsidRDefault="00CD05E8" w:rsidP="003B08A6">
            <w:pPr>
              <w:jc w:val="center"/>
              <w:rPr>
                <w:rFonts w:ascii="Arial" w:hAnsi="Arial" w:cs="Arial"/>
                <w:sz w:val="20"/>
                <w:szCs w:val="20"/>
              </w:rPr>
            </w:pPr>
            <w:r w:rsidRPr="009D4310">
              <w:rPr>
                <w:rFonts w:ascii="Arial" w:hAnsi="Arial" w:cs="Arial"/>
                <w:sz w:val="20"/>
                <w:szCs w:val="20"/>
              </w:rPr>
              <w:t>NA</w:t>
            </w:r>
          </w:p>
        </w:tc>
        <w:tc>
          <w:tcPr>
            <w:tcW w:w="0" w:type="auto"/>
            <w:shd w:val="clear" w:color="auto" w:fill="auto"/>
            <w:vAlign w:val="center"/>
            <w:hideMark/>
          </w:tcPr>
          <w:p w:rsidR="00CD05E8" w:rsidRPr="009D4310" w:rsidRDefault="00CD05E8" w:rsidP="003B08A6">
            <w:pPr>
              <w:jc w:val="center"/>
              <w:rPr>
                <w:rFonts w:ascii="Arial" w:hAnsi="Arial" w:cs="Arial"/>
                <w:sz w:val="20"/>
                <w:szCs w:val="20"/>
              </w:rPr>
            </w:pPr>
            <w:r w:rsidRPr="009D4310">
              <w:rPr>
                <w:rFonts w:ascii="Arial" w:hAnsi="Arial" w:cs="Arial"/>
                <w:sz w:val="20"/>
                <w:szCs w:val="20"/>
              </w:rPr>
              <w:t>NA</w:t>
            </w:r>
          </w:p>
        </w:tc>
      </w:tr>
      <w:tr w:rsidR="00A545D6" w:rsidTr="00CD05E8">
        <w:trPr>
          <w:tblCellSpacing w:w="7" w:type="dxa"/>
          <w:jc w:val="center"/>
        </w:trPr>
        <w:tc>
          <w:tcPr>
            <w:tcW w:w="0" w:type="auto"/>
            <w:shd w:val="clear" w:color="auto" w:fill="auto"/>
            <w:vAlign w:val="center"/>
            <w:hideMark/>
          </w:tcPr>
          <w:p w:rsidR="00A545D6" w:rsidRPr="009D4310" w:rsidRDefault="00A545D6" w:rsidP="003B08A6">
            <w:pPr>
              <w:rPr>
                <w:rFonts w:ascii="Arial" w:hAnsi="Arial" w:cs="Arial"/>
                <w:sz w:val="20"/>
                <w:szCs w:val="20"/>
              </w:rPr>
            </w:pPr>
            <w:r w:rsidRPr="009D4310">
              <w:rPr>
                <w:rFonts w:ascii="Arial" w:hAnsi="Arial" w:cs="Arial"/>
                <w:sz w:val="20"/>
                <w:szCs w:val="20"/>
              </w:rPr>
              <w:t>  Low SES</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117</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124</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119</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95.96</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62.50</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Yes</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Confidence Interval</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noProof/>
                <w:sz w:val="20"/>
                <w:szCs w:val="20"/>
              </w:rPr>
              <w:drawing>
                <wp:inline distT="0" distB="0" distL="0" distR="0">
                  <wp:extent cx="140970" cy="150495"/>
                  <wp:effectExtent l="19050" t="0" r="0" b="0"/>
                  <wp:docPr id="10" name="Picture 6"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de AYP"/>
                          <pic:cNvPicPr>
                            <a:picLocks noChangeAspect="1" noChangeArrowheads="1"/>
                          </pic:cNvPicPr>
                        </pic:nvPicPr>
                        <pic:blipFill>
                          <a:blip r:embed="rId15"/>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A545D6" w:rsidTr="00CD05E8">
        <w:trPr>
          <w:tblCellSpacing w:w="7" w:type="dxa"/>
          <w:jc w:val="center"/>
        </w:trPr>
        <w:tc>
          <w:tcPr>
            <w:tcW w:w="0" w:type="auto"/>
            <w:shd w:val="clear" w:color="auto" w:fill="auto"/>
            <w:vAlign w:val="center"/>
            <w:hideMark/>
          </w:tcPr>
          <w:p w:rsidR="00A545D6" w:rsidRPr="009D4310" w:rsidRDefault="00A545D6" w:rsidP="003B08A6">
            <w:pPr>
              <w:rPr>
                <w:rFonts w:ascii="Arial" w:hAnsi="Arial" w:cs="Arial"/>
                <w:sz w:val="20"/>
                <w:szCs w:val="20"/>
              </w:rPr>
            </w:pPr>
            <w:r w:rsidRPr="009D4310">
              <w:rPr>
                <w:rFonts w:ascii="Arial" w:hAnsi="Arial" w:cs="Arial"/>
                <w:sz w:val="20"/>
                <w:szCs w:val="20"/>
              </w:rPr>
              <w:t>  Spec. Ed.</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44</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45</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43</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95.55</w:t>
            </w:r>
          </w:p>
        </w:tc>
        <w:tc>
          <w:tcPr>
            <w:tcW w:w="0" w:type="auto"/>
            <w:shd w:val="clear" w:color="auto" w:fill="auto"/>
            <w:vAlign w:val="center"/>
            <w:hideMark/>
          </w:tcPr>
          <w:p w:rsidR="00A545D6" w:rsidRPr="009D4310" w:rsidRDefault="00A545D6" w:rsidP="003B08A6">
            <w:pPr>
              <w:jc w:val="right"/>
              <w:rPr>
                <w:rFonts w:ascii="Arial" w:hAnsi="Arial" w:cs="Arial"/>
                <w:sz w:val="20"/>
                <w:szCs w:val="20"/>
              </w:rPr>
            </w:pPr>
            <w:r w:rsidRPr="009D4310">
              <w:rPr>
                <w:rFonts w:ascii="Arial" w:hAnsi="Arial" w:cs="Arial"/>
                <w:sz w:val="20"/>
                <w:szCs w:val="20"/>
              </w:rPr>
              <w:t>19.04</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NA</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NA</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NA</w:t>
            </w:r>
          </w:p>
        </w:tc>
      </w:tr>
      <w:tr w:rsidR="00A545D6" w:rsidTr="00CD05E8">
        <w:trPr>
          <w:tblCellSpacing w:w="7" w:type="dxa"/>
          <w:jc w:val="center"/>
        </w:trPr>
        <w:tc>
          <w:tcPr>
            <w:tcW w:w="0" w:type="auto"/>
            <w:shd w:val="clear" w:color="auto" w:fill="auto"/>
            <w:vAlign w:val="center"/>
            <w:hideMark/>
          </w:tcPr>
          <w:p w:rsidR="00A545D6" w:rsidRPr="009D4310" w:rsidRDefault="00A545D6" w:rsidP="003B08A6">
            <w:pPr>
              <w:rPr>
                <w:rFonts w:ascii="Arial" w:hAnsi="Arial" w:cs="Arial"/>
                <w:sz w:val="20"/>
                <w:szCs w:val="20"/>
              </w:rPr>
            </w:pPr>
            <w:r w:rsidRPr="009D4310">
              <w:rPr>
                <w:rFonts w:ascii="Arial" w:hAnsi="Arial" w:cs="Arial"/>
                <w:sz w:val="20"/>
                <w:szCs w:val="20"/>
              </w:rPr>
              <w:t>  LEP</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 xml:space="preserve">* </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 xml:space="preserve">* </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 xml:space="preserve">* </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 xml:space="preserve">* </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 xml:space="preserve">* </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 xml:space="preserve">* </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 xml:space="preserve">* </w:t>
            </w:r>
          </w:p>
        </w:tc>
        <w:tc>
          <w:tcPr>
            <w:tcW w:w="0" w:type="auto"/>
            <w:shd w:val="clear" w:color="auto" w:fill="auto"/>
            <w:vAlign w:val="center"/>
            <w:hideMark/>
          </w:tcPr>
          <w:p w:rsidR="00A545D6" w:rsidRPr="009D4310" w:rsidRDefault="00A545D6" w:rsidP="003B08A6">
            <w:pPr>
              <w:jc w:val="center"/>
              <w:rPr>
                <w:rFonts w:ascii="Arial" w:hAnsi="Arial" w:cs="Arial"/>
                <w:sz w:val="20"/>
                <w:szCs w:val="20"/>
              </w:rPr>
            </w:pPr>
            <w:r w:rsidRPr="009D4310">
              <w:rPr>
                <w:rFonts w:ascii="Arial" w:hAnsi="Arial" w:cs="Arial"/>
                <w:sz w:val="20"/>
                <w:szCs w:val="20"/>
              </w:rPr>
              <w:t xml:space="preserve">* </w:t>
            </w:r>
          </w:p>
        </w:tc>
      </w:tr>
    </w:tbl>
    <w:p w:rsidR="003B08A6" w:rsidRPr="009D4310" w:rsidRDefault="003B08A6" w:rsidP="003B08A6">
      <w:pPr>
        <w:pStyle w:val="BodyText"/>
        <w:tabs>
          <w:tab w:val="left" w:pos="540"/>
          <w:tab w:val="left" w:pos="900"/>
        </w:tabs>
        <w:spacing w:before="60" w:after="0"/>
        <w:rPr>
          <w:rFonts w:ascii="Arial" w:hAnsi="Arial" w:cs="Arial"/>
          <w:color w:val="000000"/>
          <w:sz w:val="22"/>
          <w:szCs w:val="22"/>
        </w:rPr>
      </w:pPr>
      <w:r w:rsidRPr="009D4310">
        <w:rPr>
          <w:rFonts w:ascii="Arial" w:hAnsi="Arial" w:cs="Arial"/>
          <w:color w:val="000000"/>
          <w:sz w:val="22"/>
          <w:szCs w:val="22"/>
        </w:rPr>
        <w:t>FAY</w:t>
      </w:r>
      <w:r w:rsidRPr="009D4310">
        <w:rPr>
          <w:rFonts w:ascii="Arial" w:hAnsi="Arial" w:cs="Arial"/>
          <w:color w:val="000000"/>
          <w:sz w:val="22"/>
          <w:szCs w:val="22"/>
        </w:rPr>
        <w:tab/>
        <w:t>-- Full Academic Year</w:t>
      </w:r>
    </w:p>
    <w:p w:rsidR="003B08A6" w:rsidRPr="009D4310" w:rsidRDefault="003B08A6" w:rsidP="003B08A6">
      <w:pPr>
        <w:pStyle w:val="BodyText"/>
        <w:tabs>
          <w:tab w:val="left" w:pos="540"/>
          <w:tab w:val="left" w:pos="900"/>
        </w:tabs>
        <w:spacing w:after="0"/>
        <w:rPr>
          <w:rFonts w:ascii="Arial" w:hAnsi="Arial" w:cs="Arial"/>
          <w:color w:val="000000"/>
          <w:sz w:val="22"/>
          <w:szCs w:val="22"/>
        </w:rPr>
      </w:pPr>
      <w:r w:rsidRPr="009D4310">
        <w:rPr>
          <w:rFonts w:ascii="Arial" w:hAnsi="Arial" w:cs="Arial"/>
          <w:color w:val="000000"/>
          <w:sz w:val="22"/>
          <w:szCs w:val="22"/>
        </w:rPr>
        <w:t>*</w:t>
      </w:r>
      <w:r w:rsidRPr="009D4310">
        <w:rPr>
          <w:rFonts w:ascii="Arial" w:hAnsi="Arial" w:cs="Arial"/>
          <w:color w:val="000000"/>
          <w:sz w:val="22"/>
          <w:szCs w:val="22"/>
        </w:rPr>
        <w:tab/>
        <w:t>-- 0 students in subgroup</w:t>
      </w:r>
    </w:p>
    <w:p w:rsidR="003B08A6" w:rsidRPr="009D4310" w:rsidRDefault="003B08A6" w:rsidP="003B08A6">
      <w:pPr>
        <w:pStyle w:val="BodyText"/>
        <w:tabs>
          <w:tab w:val="left" w:pos="540"/>
        </w:tabs>
        <w:rPr>
          <w:rFonts w:ascii="Arial" w:hAnsi="Arial" w:cs="Arial"/>
          <w:color w:val="000000"/>
          <w:sz w:val="22"/>
          <w:szCs w:val="22"/>
        </w:rPr>
      </w:pPr>
      <w:r w:rsidRPr="009D4310">
        <w:rPr>
          <w:rFonts w:ascii="Arial" w:hAnsi="Arial" w:cs="Arial"/>
          <w:color w:val="000000"/>
          <w:sz w:val="22"/>
          <w:szCs w:val="22"/>
        </w:rPr>
        <w:t>**</w:t>
      </w:r>
      <w:r w:rsidRPr="009D4310">
        <w:rPr>
          <w:rFonts w:ascii="Arial" w:hAnsi="Arial" w:cs="Arial"/>
          <w:color w:val="000000"/>
          <w:sz w:val="22"/>
          <w:szCs w:val="22"/>
        </w:rPr>
        <w:tab/>
        <w:t>-- Less than 10 students in subgroup</w:t>
      </w:r>
    </w:p>
    <w:p w:rsidR="00A545D6" w:rsidRPr="003B08A6" w:rsidRDefault="00A545D6" w:rsidP="003B08A6">
      <w:pPr>
        <w:pStyle w:val="NormalWeb"/>
        <w:jc w:val="center"/>
        <w:rPr>
          <w:rFonts w:ascii="Arial" w:hAnsi="Arial" w:cs="Arial"/>
          <w:b/>
          <w:sz w:val="22"/>
          <w:szCs w:val="22"/>
        </w:rPr>
      </w:pPr>
      <w:r w:rsidRPr="003B08A6">
        <w:rPr>
          <w:rFonts w:ascii="Arial" w:hAnsi="Arial" w:cs="Arial"/>
          <w:b/>
          <w:sz w:val="22"/>
          <w:szCs w:val="22"/>
        </w:rPr>
        <w:t>Passed</w:t>
      </w:r>
      <w:r w:rsidRPr="003B08A6">
        <w:rPr>
          <w:rFonts w:ascii="Arial" w:hAnsi="Arial" w:cs="Arial"/>
          <w:b/>
          <w:sz w:val="22"/>
          <w:szCs w:val="22"/>
        </w:rPr>
        <w:br/>
        <w:t xml:space="preserve">Graduation Rate = 80.9 </w:t>
      </w:r>
    </w:p>
    <w:p w:rsidR="00A545D6" w:rsidRDefault="00A545D6">
      <w:pPr>
        <w:rPr>
          <w:b/>
          <w:color w:val="000000"/>
          <w:szCs w:val="20"/>
        </w:rPr>
      </w:pPr>
      <w:r>
        <w:br w:type="page"/>
      </w:r>
    </w:p>
    <w:p w:rsidR="00580DB6" w:rsidRDefault="00580DB6">
      <w:pPr>
        <w:pStyle w:val="Contents"/>
        <w:rPr>
          <w:rFonts w:ascii="Arial" w:hAnsi="Arial" w:cs="Arial"/>
        </w:rPr>
      </w:pPr>
    </w:p>
    <w:p w:rsidR="001706B2" w:rsidRPr="00EF0291" w:rsidRDefault="001706B2">
      <w:pPr>
        <w:pStyle w:val="Contents"/>
        <w:rPr>
          <w:rFonts w:ascii="Arial" w:hAnsi="Arial" w:cs="Arial"/>
        </w:rPr>
      </w:pPr>
      <w:r w:rsidRPr="00EF0291">
        <w:rPr>
          <w:rFonts w:ascii="Arial" w:hAnsi="Arial" w:cs="Arial"/>
        </w:rPr>
        <w:t>SCHOOL PERFORMANCE</w:t>
      </w:r>
    </w:p>
    <w:p w:rsidR="001706B2" w:rsidRDefault="001706B2">
      <w:pPr>
        <w:pStyle w:val="Contents"/>
        <w:rPr>
          <w:sz w:val="16"/>
        </w:rPr>
      </w:pPr>
    </w:p>
    <w:p w:rsidR="001706B2" w:rsidRPr="00EF0291" w:rsidRDefault="001706B2" w:rsidP="009D4310">
      <w:pPr>
        <w:pStyle w:val="BodyText"/>
        <w:spacing w:after="60" w:line="228" w:lineRule="auto"/>
        <w:rPr>
          <w:rFonts w:ascii="Arial" w:hAnsi="Arial" w:cs="Arial"/>
          <w:b/>
          <w:bCs/>
          <w:noProof/>
          <w:sz w:val="22"/>
          <w:szCs w:val="22"/>
        </w:rPr>
      </w:pPr>
      <w:r w:rsidRPr="00EF0291">
        <w:rPr>
          <w:rFonts w:ascii="Arial" w:hAnsi="Arial" w:cs="Arial"/>
          <w:sz w:val="22"/>
          <w:szCs w:val="22"/>
        </w:rPr>
        <w:t xml:space="preserve">This section presents the Annual Performance Measures for Accountability and the Education Performance Audit Team’s findings.  </w:t>
      </w:r>
    </w:p>
    <w:p w:rsidR="001706B2" w:rsidRPr="000E280C" w:rsidRDefault="001706B2" w:rsidP="00CC3154">
      <w:pPr>
        <w:pStyle w:val="BodyText"/>
        <w:spacing w:after="0"/>
        <w:jc w:val="center"/>
        <w:rPr>
          <w:rFonts w:ascii="Arial" w:hAnsi="Arial" w:cs="Arial"/>
          <w:b/>
          <w:bCs/>
          <w:sz w:val="22"/>
        </w:rPr>
      </w:pPr>
      <w:r w:rsidRPr="000E280C">
        <w:rPr>
          <w:rFonts w:ascii="Arial" w:hAnsi="Arial" w:cs="Arial"/>
          <w:b/>
          <w:bCs/>
          <w:noProof/>
          <w:sz w:val="22"/>
        </w:rPr>
        <w:t>87</w:t>
      </w:r>
      <w:r w:rsidRPr="000E280C">
        <w:rPr>
          <w:rFonts w:ascii="Arial" w:hAnsi="Arial" w:cs="Arial"/>
          <w:b/>
          <w:bCs/>
          <w:sz w:val="22"/>
        </w:rPr>
        <w:t xml:space="preserve"> </w:t>
      </w:r>
      <w:r w:rsidRPr="000E280C">
        <w:rPr>
          <w:rFonts w:ascii="Arial" w:hAnsi="Arial" w:cs="Arial"/>
          <w:b/>
          <w:bCs/>
          <w:noProof/>
          <w:sz w:val="22"/>
        </w:rPr>
        <w:t>UPSHUR</w:t>
      </w:r>
      <w:r w:rsidRPr="000E280C">
        <w:rPr>
          <w:rFonts w:ascii="Arial" w:hAnsi="Arial" w:cs="Arial"/>
          <w:b/>
          <w:bCs/>
          <w:sz w:val="22"/>
        </w:rPr>
        <w:t xml:space="preserve"> COUNTY</w:t>
      </w:r>
    </w:p>
    <w:p w:rsidR="00C60067" w:rsidRDefault="00C60067" w:rsidP="00C60067">
      <w:pPr>
        <w:pStyle w:val="BodyText"/>
        <w:spacing w:after="40"/>
        <w:jc w:val="center"/>
        <w:rPr>
          <w:rFonts w:ascii="Arial" w:hAnsi="Arial" w:cs="Arial"/>
          <w:bCs/>
          <w:sz w:val="20"/>
        </w:rPr>
      </w:pPr>
      <w:r>
        <w:rPr>
          <w:rFonts w:ascii="Arial" w:hAnsi="Arial" w:cs="Arial"/>
          <w:bCs/>
          <w:sz w:val="20"/>
        </w:rPr>
        <w:t>Dr. Charles Chandler, Jr., Superintendent</w:t>
      </w:r>
    </w:p>
    <w:p w:rsidR="001706B2" w:rsidRPr="000E280C" w:rsidRDefault="001706B2" w:rsidP="001706B2">
      <w:pPr>
        <w:jc w:val="center"/>
        <w:rPr>
          <w:rFonts w:ascii="Arial" w:hAnsi="Arial" w:cs="Arial"/>
          <w:sz w:val="20"/>
          <w:szCs w:val="20"/>
        </w:rPr>
      </w:pPr>
      <w:r w:rsidRPr="000E280C">
        <w:rPr>
          <w:rFonts w:ascii="Arial" w:hAnsi="Arial" w:cs="Arial"/>
          <w:b/>
          <w:bCs/>
          <w:noProof/>
          <w:sz w:val="22"/>
          <w:szCs w:val="20"/>
        </w:rPr>
        <w:t>501</w:t>
      </w:r>
      <w:r w:rsidRPr="000E280C">
        <w:rPr>
          <w:rFonts w:ascii="Arial" w:hAnsi="Arial" w:cs="Arial"/>
          <w:b/>
          <w:bCs/>
          <w:noProof/>
          <w:sz w:val="22"/>
        </w:rPr>
        <w:t xml:space="preserve"> </w:t>
      </w:r>
      <w:r w:rsidRPr="000E280C">
        <w:rPr>
          <w:rFonts w:ascii="Arial" w:hAnsi="Arial" w:cs="Arial"/>
          <w:b/>
          <w:bCs/>
          <w:noProof/>
          <w:sz w:val="22"/>
          <w:szCs w:val="20"/>
        </w:rPr>
        <w:t>BUCKHANNON-UPSHUR HIGH</w:t>
      </w:r>
      <w:r w:rsidRPr="000E280C">
        <w:rPr>
          <w:rFonts w:ascii="Arial" w:hAnsi="Arial" w:cs="Arial"/>
          <w:b/>
          <w:bCs/>
          <w:sz w:val="22"/>
        </w:rPr>
        <w:t xml:space="preserve"> SCHOOL – </w:t>
      </w:r>
      <w:r w:rsidRPr="000E280C">
        <w:rPr>
          <w:rFonts w:ascii="Arial" w:hAnsi="Arial" w:cs="Arial"/>
          <w:b/>
          <w:bCs/>
          <w:sz w:val="20"/>
        </w:rPr>
        <w:t>Needs Improvement</w:t>
      </w:r>
    </w:p>
    <w:p w:rsidR="00C60067" w:rsidRDefault="00C60067" w:rsidP="00C60067">
      <w:pPr>
        <w:pStyle w:val="BodyText"/>
        <w:spacing w:after="0"/>
        <w:jc w:val="center"/>
        <w:rPr>
          <w:rFonts w:ascii="Arial" w:hAnsi="Arial" w:cs="Arial"/>
          <w:sz w:val="20"/>
        </w:rPr>
      </w:pPr>
      <w:r>
        <w:rPr>
          <w:rFonts w:ascii="Arial" w:hAnsi="Arial" w:cs="Arial"/>
          <w:bCs/>
          <w:sz w:val="20"/>
        </w:rPr>
        <w:t>Brenda Wells</w:t>
      </w:r>
      <w:r>
        <w:rPr>
          <w:rFonts w:ascii="Arial" w:hAnsi="Arial" w:cs="Arial"/>
          <w:sz w:val="20"/>
        </w:rPr>
        <w:t>, Principal</w:t>
      </w:r>
    </w:p>
    <w:p w:rsidR="001706B2" w:rsidRPr="000E280C" w:rsidRDefault="001706B2">
      <w:pPr>
        <w:pStyle w:val="BodyText"/>
        <w:spacing w:after="0"/>
        <w:jc w:val="center"/>
        <w:rPr>
          <w:rFonts w:ascii="Arial" w:hAnsi="Arial" w:cs="Arial"/>
          <w:sz w:val="20"/>
        </w:rPr>
      </w:pPr>
      <w:r w:rsidRPr="000E280C">
        <w:rPr>
          <w:rFonts w:ascii="Arial" w:hAnsi="Arial" w:cs="Arial"/>
          <w:sz w:val="20"/>
        </w:rPr>
        <w:t xml:space="preserve">Grades </w:t>
      </w:r>
      <w:r w:rsidR="00C60067">
        <w:rPr>
          <w:rFonts w:ascii="Arial" w:hAnsi="Arial" w:cs="Arial"/>
          <w:bCs/>
          <w:sz w:val="20"/>
        </w:rPr>
        <w:t>09 - 12</w:t>
      </w:r>
    </w:p>
    <w:p w:rsidR="001706B2" w:rsidRPr="000E280C" w:rsidRDefault="001706B2" w:rsidP="009D4310">
      <w:pPr>
        <w:pStyle w:val="BodyText"/>
        <w:jc w:val="center"/>
        <w:rPr>
          <w:rFonts w:ascii="Arial" w:hAnsi="Arial" w:cs="Arial"/>
          <w:sz w:val="20"/>
        </w:rPr>
      </w:pPr>
      <w:r w:rsidRPr="000E280C">
        <w:rPr>
          <w:rFonts w:ascii="Arial" w:hAnsi="Arial" w:cs="Arial"/>
          <w:sz w:val="20"/>
        </w:rPr>
        <w:t xml:space="preserve">Enrollment </w:t>
      </w:r>
      <w:r w:rsidR="00A545D6" w:rsidRPr="000E280C">
        <w:rPr>
          <w:rFonts w:ascii="Arial" w:hAnsi="Arial" w:cs="Arial"/>
          <w:sz w:val="20"/>
        </w:rPr>
        <w:t>1,158 (2006-2007 2</w:t>
      </w:r>
      <w:r w:rsidR="00A545D6" w:rsidRPr="000E280C">
        <w:rPr>
          <w:rFonts w:ascii="Arial" w:hAnsi="Arial" w:cs="Arial"/>
          <w:sz w:val="20"/>
          <w:vertAlign w:val="superscript"/>
        </w:rPr>
        <w:t>nd</w:t>
      </w:r>
      <w:r w:rsidR="00A545D6" w:rsidRPr="000E280C">
        <w:rPr>
          <w:rFonts w:ascii="Arial" w:hAnsi="Arial" w:cs="Arial"/>
          <w:sz w:val="20"/>
        </w:rPr>
        <w:t xml:space="preserve"> month enrollment report</w:t>
      </w:r>
    </w:p>
    <w:p w:rsidR="00CD05E8" w:rsidRPr="003B08A6" w:rsidRDefault="00CD05E8" w:rsidP="00CD05E8">
      <w:pPr>
        <w:pStyle w:val="Contents"/>
        <w:rPr>
          <w:rFonts w:ascii="Arial" w:hAnsi="Arial" w:cs="Arial"/>
          <w:sz w:val="22"/>
          <w:szCs w:val="22"/>
        </w:rPr>
      </w:pPr>
      <w:r w:rsidRPr="003B08A6">
        <w:rPr>
          <w:rFonts w:ascii="Arial" w:hAnsi="Arial" w:cs="Arial"/>
          <w:sz w:val="22"/>
          <w:szCs w:val="22"/>
        </w:rPr>
        <w:t>WESTEST 200</w:t>
      </w:r>
      <w:r>
        <w:rPr>
          <w:rFonts w:ascii="Arial" w:hAnsi="Arial" w:cs="Arial"/>
          <w:sz w:val="22"/>
          <w:szCs w:val="22"/>
        </w:rPr>
        <w:t>6</w:t>
      </w:r>
      <w:r w:rsidRPr="003B08A6">
        <w:rPr>
          <w:rFonts w:ascii="Arial" w:hAnsi="Arial" w:cs="Arial"/>
          <w:sz w:val="22"/>
          <w:szCs w:val="22"/>
        </w:rPr>
        <w:t>-200</w:t>
      </w:r>
      <w:r>
        <w:rPr>
          <w:rFonts w:ascii="Arial" w:hAnsi="Arial" w:cs="Arial"/>
          <w:sz w:val="22"/>
          <w:szCs w:val="22"/>
        </w:rPr>
        <w:t>7</w:t>
      </w:r>
    </w:p>
    <w:tbl>
      <w:tblPr>
        <w:tblW w:w="5529" w:type="pct"/>
        <w:jc w:val="center"/>
        <w:tblCellSpacing w:w="7" w:type="dxa"/>
        <w:tblInd w:w="-1289" w:type="dxa"/>
        <w:tbl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insideH w:val="single" w:sz="6" w:space="0" w:color="0D0D0D" w:themeColor="text1" w:themeTint="F2"/>
          <w:insideV w:val="single" w:sz="6" w:space="0" w:color="0D0D0D" w:themeColor="text1" w:themeTint="F2"/>
        </w:tblBorders>
        <w:shd w:val="clear" w:color="auto" w:fill="FFFFFF"/>
        <w:tblCellMar>
          <w:top w:w="15" w:type="dxa"/>
          <w:left w:w="15" w:type="dxa"/>
          <w:bottom w:w="15" w:type="dxa"/>
          <w:right w:w="15" w:type="dxa"/>
        </w:tblCellMar>
        <w:tblLook w:val="04A0"/>
      </w:tblPr>
      <w:tblGrid>
        <w:gridCol w:w="955"/>
        <w:gridCol w:w="1404"/>
        <w:gridCol w:w="1134"/>
        <w:gridCol w:w="792"/>
        <w:gridCol w:w="1225"/>
        <w:gridCol w:w="975"/>
        <w:gridCol w:w="1326"/>
        <w:gridCol w:w="1648"/>
        <w:gridCol w:w="989"/>
      </w:tblGrid>
      <w:tr w:rsidR="004A008E" w:rsidRPr="00CD05E8" w:rsidTr="00CD05E8">
        <w:trPr>
          <w:tblCellSpacing w:w="7" w:type="dxa"/>
          <w:jc w:val="center"/>
        </w:trPr>
        <w:tc>
          <w:tcPr>
            <w:tcW w:w="480" w:type="pct"/>
            <w:shd w:val="clear" w:color="auto" w:fill="auto"/>
            <w:vAlign w:val="center"/>
            <w:hideMark/>
          </w:tcPr>
          <w:p w:rsidR="000B08A6" w:rsidRPr="009D4310" w:rsidRDefault="000B08A6" w:rsidP="000B08A6">
            <w:pPr>
              <w:jc w:val="center"/>
              <w:rPr>
                <w:rFonts w:ascii="Arial" w:hAnsi="Arial" w:cs="Arial"/>
                <w:b/>
                <w:bCs/>
                <w:sz w:val="19"/>
                <w:szCs w:val="19"/>
              </w:rPr>
            </w:pPr>
            <w:r w:rsidRPr="009D4310">
              <w:rPr>
                <w:rFonts w:ascii="Arial" w:hAnsi="Arial" w:cs="Arial"/>
                <w:b/>
                <w:bCs/>
                <w:sz w:val="19"/>
                <w:szCs w:val="19"/>
              </w:rPr>
              <w:t>Group</w:t>
            </w:r>
          </w:p>
        </w:tc>
        <w:tc>
          <w:tcPr>
            <w:tcW w:w="0" w:type="auto"/>
            <w:shd w:val="clear" w:color="auto" w:fill="auto"/>
            <w:vAlign w:val="center"/>
            <w:hideMark/>
          </w:tcPr>
          <w:p w:rsidR="000B08A6" w:rsidRPr="009D4310" w:rsidRDefault="000B08A6" w:rsidP="000B08A6">
            <w:pPr>
              <w:jc w:val="center"/>
              <w:rPr>
                <w:rFonts w:ascii="Arial" w:hAnsi="Arial" w:cs="Arial"/>
                <w:b/>
                <w:bCs/>
                <w:sz w:val="19"/>
                <w:szCs w:val="19"/>
              </w:rPr>
            </w:pPr>
            <w:r w:rsidRPr="009D4310">
              <w:rPr>
                <w:rFonts w:ascii="Arial" w:hAnsi="Arial" w:cs="Arial"/>
                <w:b/>
                <w:bCs/>
                <w:sz w:val="19"/>
                <w:szCs w:val="19"/>
              </w:rPr>
              <w:t>Number Enrolled for FAY</w:t>
            </w:r>
          </w:p>
        </w:tc>
        <w:tc>
          <w:tcPr>
            <w:tcW w:w="569" w:type="pct"/>
            <w:shd w:val="clear" w:color="auto" w:fill="auto"/>
            <w:vAlign w:val="center"/>
            <w:hideMark/>
          </w:tcPr>
          <w:p w:rsidR="000B08A6" w:rsidRPr="009D4310" w:rsidRDefault="000B08A6" w:rsidP="000B08A6">
            <w:pPr>
              <w:jc w:val="center"/>
              <w:rPr>
                <w:rFonts w:ascii="Arial" w:hAnsi="Arial" w:cs="Arial"/>
                <w:b/>
                <w:bCs/>
                <w:sz w:val="19"/>
                <w:szCs w:val="19"/>
              </w:rPr>
            </w:pPr>
            <w:r w:rsidRPr="009D4310">
              <w:rPr>
                <w:rFonts w:ascii="Arial" w:hAnsi="Arial" w:cs="Arial"/>
                <w:b/>
                <w:bCs/>
                <w:sz w:val="19"/>
                <w:szCs w:val="19"/>
              </w:rPr>
              <w:t>Number Enrolled on Test Week</w:t>
            </w:r>
          </w:p>
        </w:tc>
        <w:tc>
          <w:tcPr>
            <w:tcW w:w="389" w:type="pct"/>
            <w:shd w:val="clear" w:color="auto" w:fill="auto"/>
            <w:vAlign w:val="center"/>
            <w:hideMark/>
          </w:tcPr>
          <w:p w:rsidR="000B08A6" w:rsidRPr="009D4310" w:rsidRDefault="000B08A6" w:rsidP="000B08A6">
            <w:pPr>
              <w:jc w:val="center"/>
              <w:rPr>
                <w:rFonts w:ascii="Arial" w:hAnsi="Arial" w:cs="Arial"/>
                <w:b/>
                <w:bCs/>
                <w:sz w:val="19"/>
                <w:szCs w:val="19"/>
              </w:rPr>
            </w:pPr>
            <w:r w:rsidRPr="009D4310">
              <w:rPr>
                <w:rFonts w:ascii="Arial" w:hAnsi="Arial" w:cs="Arial"/>
                <w:b/>
                <w:bCs/>
                <w:sz w:val="19"/>
                <w:szCs w:val="19"/>
              </w:rPr>
              <w:t>Number Tested</w:t>
            </w:r>
          </w:p>
        </w:tc>
        <w:tc>
          <w:tcPr>
            <w:tcW w:w="0" w:type="auto"/>
            <w:shd w:val="clear" w:color="auto" w:fill="auto"/>
            <w:vAlign w:val="center"/>
            <w:hideMark/>
          </w:tcPr>
          <w:p w:rsidR="000B08A6" w:rsidRPr="009D4310" w:rsidRDefault="000B08A6" w:rsidP="000B08A6">
            <w:pPr>
              <w:jc w:val="center"/>
              <w:rPr>
                <w:rFonts w:ascii="Arial" w:hAnsi="Arial" w:cs="Arial"/>
                <w:b/>
                <w:bCs/>
                <w:sz w:val="19"/>
                <w:szCs w:val="19"/>
              </w:rPr>
            </w:pPr>
            <w:r w:rsidRPr="009D4310">
              <w:rPr>
                <w:rFonts w:ascii="Arial" w:hAnsi="Arial" w:cs="Arial"/>
                <w:b/>
                <w:bCs/>
                <w:sz w:val="19"/>
                <w:szCs w:val="19"/>
              </w:rPr>
              <w:t>Participation</w:t>
            </w:r>
            <w:r w:rsidRPr="009D4310">
              <w:rPr>
                <w:rFonts w:ascii="Arial" w:hAnsi="Arial" w:cs="Arial"/>
                <w:b/>
                <w:bCs/>
                <w:sz w:val="19"/>
                <w:szCs w:val="19"/>
              </w:rPr>
              <w:br/>
              <w:t>Rate</w:t>
            </w:r>
          </w:p>
        </w:tc>
        <w:tc>
          <w:tcPr>
            <w:tcW w:w="0" w:type="auto"/>
            <w:shd w:val="clear" w:color="auto" w:fill="auto"/>
            <w:vAlign w:val="center"/>
            <w:hideMark/>
          </w:tcPr>
          <w:p w:rsidR="000B08A6" w:rsidRPr="009D4310" w:rsidRDefault="000B08A6" w:rsidP="000B08A6">
            <w:pPr>
              <w:jc w:val="center"/>
              <w:rPr>
                <w:rFonts w:ascii="Arial" w:hAnsi="Arial" w:cs="Arial"/>
                <w:b/>
                <w:bCs/>
                <w:sz w:val="19"/>
                <w:szCs w:val="19"/>
              </w:rPr>
            </w:pPr>
            <w:r w:rsidRPr="009D4310">
              <w:rPr>
                <w:rFonts w:ascii="Arial" w:hAnsi="Arial" w:cs="Arial"/>
                <w:b/>
                <w:bCs/>
                <w:sz w:val="19"/>
                <w:szCs w:val="19"/>
              </w:rPr>
              <w:t>Percent Proficient</w:t>
            </w:r>
          </w:p>
        </w:tc>
        <w:tc>
          <w:tcPr>
            <w:tcW w:w="0" w:type="auto"/>
            <w:shd w:val="clear" w:color="auto" w:fill="auto"/>
            <w:vAlign w:val="center"/>
            <w:hideMark/>
          </w:tcPr>
          <w:p w:rsidR="000B08A6" w:rsidRPr="009D4310" w:rsidRDefault="000B08A6" w:rsidP="000B08A6">
            <w:pPr>
              <w:jc w:val="center"/>
              <w:rPr>
                <w:rFonts w:ascii="Arial" w:hAnsi="Arial" w:cs="Arial"/>
                <w:b/>
                <w:bCs/>
                <w:sz w:val="19"/>
                <w:szCs w:val="19"/>
              </w:rPr>
            </w:pPr>
            <w:r w:rsidRPr="009D4310">
              <w:rPr>
                <w:rFonts w:ascii="Arial" w:hAnsi="Arial" w:cs="Arial"/>
                <w:b/>
                <w:bCs/>
                <w:sz w:val="19"/>
                <w:szCs w:val="19"/>
              </w:rPr>
              <w:t>Met Part. Rate Standard</w:t>
            </w:r>
          </w:p>
        </w:tc>
        <w:tc>
          <w:tcPr>
            <w:tcW w:w="0" w:type="auto"/>
            <w:shd w:val="clear" w:color="auto" w:fill="auto"/>
            <w:vAlign w:val="center"/>
            <w:hideMark/>
          </w:tcPr>
          <w:p w:rsidR="000B08A6" w:rsidRPr="009D4310" w:rsidRDefault="000B08A6" w:rsidP="000B08A6">
            <w:pPr>
              <w:jc w:val="center"/>
              <w:rPr>
                <w:rFonts w:ascii="Arial" w:hAnsi="Arial" w:cs="Arial"/>
                <w:b/>
                <w:bCs/>
                <w:sz w:val="19"/>
                <w:szCs w:val="19"/>
              </w:rPr>
            </w:pPr>
            <w:r w:rsidRPr="009D4310">
              <w:rPr>
                <w:rFonts w:ascii="Arial" w:hAnsi="Arial" w:cs="Arial"/>
                <w:b/>
                <w:bCs/>
                <w:sz w:val="19"/>
                <w:szCs w:val="19"/>
              </w:rPr>
              <w:t>Met Assessment Standard</w:t>
            </w:r>
          </w:p>
        </w:tc>
        <w:tc>
          <w:tcPr>
            <w:tcW w:w="496" w:type="pct"/>
            <w:shd w:val="clear" w:color="auto" w:fill="auto"/>
            <w:vAlign w:val="center"/>
            <w:hideMark/>
          </w:tcPr>
          <w:p w:rsidR="000B08A6" w:rsidRPr="009D4310" w:rsidRDefault="000B08A6" w:rsidP="000B08A6">
            <w:pPr>
              <w:jc w:val="center"/>
              <w:rPr>
                <w:rFonts w:ascii="Arial" w:hAnsi="Arial" w:cs="Arial"/>
                <w:b/>
                <w:bCs/>
                <w:sz w:val="19"/>
                <w:szCs w:val="19"/>
              </w:rPr>
            </w:pPr>
            <w:r w:rsidRPr="009D4310">
              <w:rPr>
                <w:rFonts w:ascii="Arial" w:hAnsi="Arial" w:cs="Arial"/>
                <w:b/>
                <w:bCs/>
                <w:sz w:val="19"/>
                <w:szCs w:val="19"/>
              </w:rPr>
              <w:t>Met Subgroup Standard</w:t>
            </w:r>
          </w:p>
        </w:tc>
      </w:tr>
      <w:tr w:rsidR="000B08A6" w:rsidRPr="00CD05E8" w:rsidTr="00CD05E8">
        <w:trPr>
          <w:tblCellSpacing w:w="7" w:type="dxa"/>
          <w:jc w:val="center"/>
        </w:trPr>
        <w:tc>
          <w:tcPr>
            <w:tcW w:w="4987" w:type="pct"/>
            <w:gridSpan w:val="9"/>
            <w:shd w:val="clear" w:color="auto" w:fill="auto"/>
            <w:vAlign w:val="center"/>
            <w:hideMark/>
          </w:tcPr>
          <w:p w:rsidR="000B08A6" w:rsidRPr="009D4310" w:rsidRDefault="000B08A6" w:rsidP="000B08A6">
            <w:pPr>
              <w:jc w:val="center"/>
              <w:rPr>
                <w:rFonts w:ascii="Arial" w:hAnsi="Arial" w:cs="Arial"/>
                <w:b/>
                <w:bCs/>
                <w:sz w:val="19"/>
                <w:szCs w:val="19"/>
              </w:rPr>
            </w:pPr>
            <w:r w:rsidRPr="009D4310">
              <w:rPr>
                <w:rFonts w:ascii="Arial" w:hAnsi="Arial" w:cs="Arial"/>
                <w:b/>
                <w:bCs/>
                <w:sz w:val="19"/>
                <w:szCs w:val="19"/>
              </w:rPr>
              <w:t>Mathematics</w:t>
            </w:r>
          </w:p>
        </w:tc>
      </w:tr>
      <w:tr w:rsidR="004A008E" w:rsidRPr="00CD05E8" w:rsidTr="00CD05E8">
        <w:trPr>
          <w:tblCellSpacing w:w="7" w:type="dxa"/>
          <w:jc w:val="center"/>
        </w:trPr>
        <w:tc>
          <w:tcPr>
            <w:tcW w:w="480" w:type="pct"/>
            <w:shd w:val="clear" w:color="auto" w:fill="auto"/>
            <w:vAlign w:val="center"/>
            <w:hideMark/>
          </w:tcPr>
          <w:p w:rsidR="000B08A6" w:rsidRPr="009D4310" w:rsidRDefault="000B08A6" w:rsidP="000B08A6">
            <w:pPr>
              <w:rPr>
                <w:rFonts w:ascii="Arial" w:hAnsi="Arial"/>
                <w:sz w:val="19"/>
                <w:szCs w:val="19"/>
              </w:rPr>
            </w:pPr>
            <w:r w:rsidRPr="009D4310">
              <w:rPr>
                <w:rFonts w:ascii="Arial" w:hAnsi="Arial"/>
                <w:sz w:val="19"/>
                <w:szCs w:val="19"/>
              </w:rPr>
              <w:t>  All</w:t>
            </w:r>
          </w:p>
        </w:tc>
        <w:tc>
          <w:tcPr>
            <w:tcW w:w="0" w:type="auto"/>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271</w:t>
            </w:r>
          </w:p>
        </w:tc>
        <w:tc>
          <w:tcPr>
            <w:tcW w:w="569" w:type="pct"/>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277</w:t>
            </w:r>
          </w:p>
        </w:tc>
        <w:tc>
          <w:tcPr>
            <w:tcW w:w="389" w:type="pct"/>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272</w:t>
            </w:r>
          </w:p>
        </w:tc>
        <w:tc>
          <w:tcPr>
            <w:tcW w:w="0" w:type="auto"/>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98.19</w:t>
            </w:r>
          </w:p>
        </w:tc>
        <w:tc>
          <w:tcPr>
            <w:tcW w:w="0" w:type="auto"/>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61.27</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Yes</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Confidence Interval</w:t>
            </w:r>
          </w:p>
        </w:tc>
        <w:tc>
          <w:tcPr>
            <w:tcW w:w="496"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noProof/>
                <w:sz w:val="19"/>
                <w:szCs w:val="19"/>
              </w:rPr>
              <w:drawing>
                <wp:inline distT="0" distB="0" distL="0" distR="0">
                  <wp:extent cx="139065" cy="156845"/>
                  <wp:effectExtent l="19050" t="0" r="0" b="0"/>
                  <wp:docPr id="2" name="Picture 2"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e AYP"/>
                          <pic:cNvPicPr>
                            <a:picLocks noChangeAspect="1" noChangeArrowheads="1"/>
                          </pic:cNvPicPr>
                        </pic:nvPicPr>
                        <pic:blipFill>
                          <a:blip r:embed="rId15"/>
                          <a:srcRect/>
                          <a:stretch>
                            <a:fillRect/>
                          </a:stretch>
                        </pic:blipFill>
                        <pic:spPr bwMode="auto">
                          <a:xfrm>
                            <a:off x="0" y="0"/>
                            <a:ext cx="139065" cy="156845"/>
                          </a:xfrm>
                          <a:prstGeom prst="rect">
                            <a:avLst/>
                          </a:prstGeom>
                          <a:noFill/>
                          <a:ln w="9525">
                            <a:noFill/>
                            <a:miter lim="800000"/>
                            <a:headEnd/>
                            <a:tailEnd/>
                          </a:ln>
                        </pic:spPr>
                      </pic:pic>
                    </a:graphicData>
                  </a:graphic>
                </wp:inline>
              </w:drawing>
            </w:r>
          </w:p>
        </w:tc>
      </w:tr>
      <w:tr w:rsidR="004A008E" w:rsidRPr="00CD05E8" w:rsidTr="00CD05E8">
        <w:trPr>
          <w:tblCellSpacing w:w="7" w:type="dxa"/>
          <w:jc w:val="center"/>
        </w:trPr>
        <w:tc>
          <w:tcPr>
            <w:tcW w:w="480" w:type="pct"/>
            <w:shd w:val="clear" w:color="auto" w:fill="auto"/>
            <w:vAlign w:val="center"/>
            <w:hideMark/>
          </w:tcPr>
          <w:p w:rsidR="000B08A6" w:rsidRPr="009D4310" w:rsidRDefault="000B08A6" w:rsidP="000B08A6">
            <w:pPr>
              <w:rPr>
                <w:rFonts w:ascii="Arial" w:hAnsi="Arial"/>
                <w:sz w:val="19"/>
                <w:szCs w:val="19"/>
              </w:rPr>
            </w:pPr>
            <w:r w:rsidRPr="009D4310">
              <w:rPr>
                <w:rFonts w:ascii="Arial" w:hAnsi="Arial"/>
                <w:sz w:val="19"/>
                <w:szCs w:val="19"/>
              </w:rPr>
              <w:t>  White</w:t>
            </w:r>
          </w:p>
        </w:tc>
        <w:tc>
          <w:tcPr>
            <w:tcW w:w="0" w:type="auto"/>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268</w:t>
            </w:r>
          </w:p>
        </w:tc>
        <w:tc>
          <w:tcPr>
            <w:tcW w:w="569" w:type="pct"/>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273</w:t>
            </w:r>
          </w:p>
        </w:tc>
        <w:tc>
          <w:tcPr>
            <w:tcW w:w="389" w:type="pct"/>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268</w:t>
            </w:r>
          </w:p>
        </w:tc>
        <w:tc>
          <w:tcPr>
            <w:tcW w:w="0" w:type="auto"/>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98.16</w:t>
            </w:r>
          </w:p>
        </w:tc>
        <w:tc>
          <w:tcPr>
            <w:tcW w:w="0" w:type="auto"/>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61.21</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Yes</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Confidence Interval</w:t>
            </w:r>
          </w:p>
        </w:tc>
        <w:tc>
          <w:tcPr>
            <w:tcW w:w="496"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noProof/>
                <w:sz w:val="19"/>
                <w:szCs w:val="19"/>
              </w:rPr>
              <w:drawing>
                <wp:inline distT="0" distB="0" distL="0" distR="0">
                  <wp:extent cx="139065" cy="156845"/>
                  <wp:effectExtent l="19050" t="0" r="0" b="0"/>
                  <wp:docPr id="3" name="Picture 3"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e AYP"/>
                          <pic:cNvPicPr>
                            <a:picLocks noChangeAspect="1" noChangeArrowheads="1"/>
                          </pic:cNvPicPr>
                        </pic:nvPicPr>
                        <pic:blipFill>
                          <a:blip r:embed="rId15"/>
                          <a:srcRect/>
                          <a:stretch>
                            <a:fillRect/>
                          </a:stretch>
                        </pic:blipFill>
                        <pic:spPr bwMode="auto">
                          <a:xfrm>
                            <a:off x="0" y="0"/>
                            <a:ext cx="139065" cy="156845"/>
                          </a:xfrm>
                          <a:prstGeom prst="rect">
                            <a:avLst/>
                          </a:prstGeom>
                          <a:noFill/>
                          <a:ln w="9525">
                            <a:noFill/>
                            <a:miter lim="800000"/>
                            <a:headEnd/>
                            <a:tailEnd/>
                          </a:ln>
                        </pic:spPr>
                      </pic:pic>
                    </a:graphicData>
                  </a:graphic>
                </wp:inline>
              </w:drawing>
            </w:r>
          </w:p>
        </w:tc>
      </w:tr>
      <w:tr w:rsidR="004A008E" w:rsidRPr="00CD05E8" w:rsidTr="00CD05E8">
        <w:trPr>
          <w:tblCellSpacing w:w="7" w:type="dxa"/>
          <w:jc w:val="center"/>
        </w:trPr>
        <w:tc>
          <w:tcPr>
            <w:tcW w:w="480" w:type="pct"/>
            <w:shd w:val="clear" w:color="auto" w:fill="auto"/>
            <w:vAlign w:val="center"/>
            <w:hideMark/>
          </w:tcPr>
          <w:p w:rsidR="000B08A6" w:rsidRPr="009D4310" w:rsidRDefault="000B08A6" w:rsidP="000B08A6">
            <w:pPr>
              <w:rPr>
                <w:rFonts w:ascii="Arial" w:hAnsi="Arial"/>
                <w:sz w:val="19"/>
                <w:szCs w:val="19"/>
              </w:rPr>
            </w:pPr>
            <w:r w:rsidRPr="009D4310">
              <w:rPr>
                <w:rFonts w:ascii="Arial" w:hAnsi="Arial"/>
                <w:sz w:val="19"/>
                <w:szCs w:val="19"/>
              </w:rPr>
              <w:t>  Black</w:t>
            </w:r>
          </w:p>
        </w:tc>
        <w:tc>
          <w:tcPr>
            <w:tcW w:w="0" w:type="auto"/>
            <w:shd w:val="clear" w:color="auto" w:fill="auto"/>
            <w:vAlign w:val="center"/>
            <w:hideMark/>
          </w:tcPr>
          <w:p w:rsidR="000B08A6" w:rsidRPr="009D4310" w:rsidRDefault="009E453E" w:rsidP="009E453E">
            <w:pPr>
              <w:jc w:val="center"/>
              <w:rPr>
                <w:rFonts w:ascii="Arial" w:hAnsi="Arial"/>
                <w:sz w:val="19"/>
                <w:szCs w:val="19"/>
              </w:rPr>
            </w:pPr>
            <w:r w:rsidRPr="009D4310">
              <w:rPr>
                <w:rFonts w:ascii="Arial" w:hAnsi="Arial"/>
                <w:sz w:val="19"/>
                <w:szCs w:val="19"/>
              </w:rPr>
              <w:t>**</w:t>
            </w:r>
          </w:p>
        </w:tc>
        <w:tc>
          <w:tcPr>
            <w:tcW w:w="569" w:type="pct"/>
            <w:shd w:val="clear" w:color="auto" w:fill="auto"/>
            <w:vAlign w:val="center"/>
            <w:hideMark/>
          </w:tcPr>
          <w:p w:rsidR="000B08A6" w:rsidRPr="009D4310" w:rsidRDefault="009E453E" w:rsidP="009E453E">
            <w:pPr>
              <w:jc w:val="center"/>
              <w:rPr>
                <w:rFonts w:ascii="Arial" w:hAnsi="Arial"/>
                <w:sz w:val="19"/>
                <w:szCs w:val="19"/>
              </w:rPr>
            </w:pPr>
            <w:r w:rsidRPr="009D4310">
              <w:rPr>
                <w:rFonts w:ascii="Arial" w:hAnsi="Arial"/>
                <w:sz w:val="19"/>
                <w:szCs w:val="19"/>
              </w:rPr>
              <w:t>**</w:t>
            </w:r>
          </w:p>
        </w:tc>
        <w:tc>
          <w:tcPr>
            <w:tcW w:w="389" w:type="pct"/>
            <w:shd w:val="clear" w:color="auto" w:fill="auto"/>
            <w:vAlign w:val="center"/>
            <w:hideMark/>
          </w:tcPr>
          <w:p w:rsidR="000B08A6" w:rsidRPr="009D4310" w:rsidRDefault="009E453E" w:rsidP="009E453E">
            <w:pPr>
              <w:jc w:val="center"/>
              <w:rPr>
                <w:rFonts w:ascii="Arial" w:hAnsi="Arial"/>
                <w:sz w:val="19"/>
                <w:szCs w:val="19"/>
              </w:rPr>
            </w:pPr>
            <w:r w:rsidRPr="009D4310">
              <w:rPr>
                <w:rFonts w:ascii="Arial" w:hAnsi="Arial"/>
                <w:sz w:val="19"/>
                <w:szCs w:val="19"/>
              </w:rPr>
              <w:t>**</w:t>
            </w:r>
          </w:p>
        </w:tc>
        <w:tc>
          <w:tcPr>
            <w:tcW w:w="0" w:type="auto"/>
            <w:shd w:val="clear" w:color="auto" w:fill="auto"/>
            <w:vAlign w:val="center"/>
            <w:hideMark/>
          </w:tcPr>
          <w:p w:rsidR="000B08A6" w:rsidRPr="009D4310" w:rsidRDefault="009E453E" w:rsidP="009E453E">
            <w:pPr>
              <w:jc w:val="center"/>
              <w:rPr>
                <w:rFonts w:ascii="Arial" w:hAnsi="Arial"/>
                <w:sz w:val="19"/>
                <w:szCs w:val="19"/>
              </w:rPr>
            </w:pPr>
            <w:r w:rsidRPr="009D4310">
              <w:rPr>
                <w:rFonts w:ascii="Arial" w:hAnsi="Arial"/>
                <w:sz w:val="19"/>
                <w:szCs w:val="19"/>
              </w:rPr>
              <w:t>**</w:t>
            </w:r>
          </w:p>
        </w:tc>
        <w:tc>
          <w:tcPr>
            <w:tcW w:w="0" w:type="auto"/>
            <w:shd w:val="clear" w:color="auto" w:fill="auto"/>
            <w:vAlign w:val="center"/>
            <w:hideMark/>
          </w:tcPr>
          <w:p w:rsidR="000B08A6" w:rsidRPr="009D4310" w:rsidRDefault="009E453E" w:rsidP="009E453E">
            <w:pPr>
              <w:jc w:val="center"/>
              <w:rPr>
                <w:rFonts w:ascii="Arial" w:hAnsi="Arial"/>
                <w:sz w:val="19"/>
                <w:szCs w:val="19"/>
              </w:rPr>
            </w:pPr>
            <w:r w:rsidRPr="009D4310">
              <w:rPr>
                <w:rFonts w:ascii="Arial" w:hAnsi="Arial"/>
                <w:sz w:val="19"/>
                <w:szCs w:val="19"/>
              </w:rPr>
              <w:t>**</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NA</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NA</w:t>
            </w:r>
          </w:p>
        </w:tc>
        <w:tc>
          <w:tcPr>
            <w:tcW w:w="496"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NA</w:t>
            </w:r>
          </w:p>
        </w:tc>
      </w:tr>
      <w:tr w:rsidR="004A008E" w:rsidRPr="00CD05E8" w:rsidTr="00CD05E8">
        <w:trPr>
          <w:tblCellSpacing w:w="7" w:type="dxa"/>
          <w:jc w:val="center"/>
        </w:trPr>
        <w:tc>
          <w:tcPr>
            <w:tcW w:w="480" w:type="pct"/>
            <w:shd w:val="clear" w:color="auto" w:fill="auto"/>
            <w:vAlign w:val="center"/>
            <w:hideMark/>
          </w:tcPr>
          <w:p w:rsidR="000B08A6" w:rsidRPr="009D4310" w:rsidRDefault="000B08A6" w:rsidP="000B08A6">
            <w:pPr>
              <w:rPr>
                <w:rFonts w:ascii="Arial" w:hAnsi="Arial"/>
                <w:sz w:val="19"/>
                <w:szCs w:val="19"/>
              </w:rPr>
            </w:pPr>
            <w:r w:rsidRPr="009D4310">
              <w:rPr>
                <w:rFonts w:ascii="Arial" w:hAnsi="Arial"/>
                <w:sz w:val="19"/>
                <w:szCs w:val="19"/>
              </w:rPr>
              <w:t>  Hispanic</w:t>
            </w:r>
          </w:p>
        </w:tc>
        <w:tc>
          <w:tcPr>
            <w:tcW w:w="0" w:type="auto"/>
            <w:shd w:val="clear" w:color="auto" w:fill="auto"/>
            <w:vAlign w:val="center"/>
            <w:hideMark/>
          </w:tcPr>
          <w:p w:rsidR="000B08A6" w:rsidRPr="009D4310" w:rsidRDefault="009E453E" w:rsidP="009E453E">
            <w:pPr>
              <w:jc w:val="center"/>
              <w:rPr>
                <w:rFonts w:ascii="Arial" w:hAnsi="Arial"/>
                <w:sz w:val="19"/>
                <w:szCs w:val="19"/>
              </w:rPr>
            </w:pPr>
            <w:r w:rsidRPr="009D4310">
              <w:rPr>
                <w:rFonts w:ascii="Arial" w:hAnsi="Arial"/>
                <w:sz w:val="19"/>
                <w:szCs w:val="19"/>
              </w:rPr>
              <w:t>**</w:t>
            </w:r>
          </w:p>
        </w:tc>
        <w:tc>
          <w:tcPr>
            <w:tcW w:w="569" w:type="pct"/>
            <w:shd w:val="clear" w:color="auto" w:fill="auto"/>
            <w:vAlign w:val="center"/>
            <w:hideMark/>
          </w:tcPr>
          <w:p w:rsidR="000B08A6" w:rsidRPr="009D4310" w:rsidRDefault="009E453E" w:rsidP="009E453E">
            <w:pPr>
              <w:jc w:val="center"/>
              <w:rPr>
                <w:rFonts w:ascii="Arial" w:hAnsi="Arial"/>
                <w:sz w:val="19"/>
                <w:szCs w:val="19"/>
              </w:rPr>
            </w:pPr>
            <w:r w:rsidRPr="009D4310">
              <w:rPr>
                <w:rFonts w:ascii="Arial" w:hAnsi="Arial"/>
                <w:sz w:val="19"/>
                <w:szCs w:val="19"/>
              </w:rPr>
              <w:t>**</w:t>
            </w:r>
          </w:p>
        </w:tc>
        <w:tc>
          <w:tcPr>
            <w:tcW w:w="389" w:type="pct"/>
            <w:shd w:val="clear" w:color="auto" w:fill="auto"/>
            <w:vAlign w:val="center"/>
            <w:hideMark/>
          </w:tcPr>
          <w:p w:rsidR="000B08A6" w:rsidRPr="009D4310" w:rsidRDefault="009E453E" w:rsidP="009E453E">
            <w:pPr>
              <w:jc w:val="center"/>
              <w:rPr>
                <w:rFonts w:ascii="Arial" w:hAnsi="Arial"/>
                <w:sz w:val="19"/>
                <w:szCs w:val="19"/>
              </w:rPr>
            </w:pPr>
            <w:r w:rsidRPr="009D4310">
              <w:rPr>
                <w:rFonts w:ascii="Arial" w:hAnsi="Arial"/>
                <w:sz w:val="19"/>
                <w:szCs w:val="19"/>
              </w:rPr>
              <w:t>**</w:t>
            </w:r>
          </w:p>
        </w:tc>
        <w:tc>
          <w:tcPr>
            <w:tcW w:w="0" w:type="auto"/>
            <w:shd w:val="clear" w:color="auto" w:fill="auto"/>
            <w:vAlign w:val="center"/>
            <w:hideMark/>
          </w:tcPr>
          <w:p w:rsidR="000B08A6" w:rsidRPr="009D4310" w:rsidRDefault="009E453E" w:rsidP="009E453E">
            <w:pPr>
              <w:jc w:val="center"/>
              <w:rPr>
                <w:rFonts w:ascii="Arial" w:hAnsi="Arial"/>
                <w:sz w:val="19"/>
                <w:szCs w:val="19"/>
              </w:rPr>
            </w:pPr>
            <w:r w:rsidRPr="009D4310">
              <w:rPr>
                <w:rFonts w:ascii="Arial" w:hAnsi="Arial"/>
                <w:sz w:val="19"/>
                <w:szCs w:val="19"/>
              </w:rPr>
              <w:t>**</w:t>
            </w:r>
          </w:p>
        </w:tc>
        <w:tc>
          <w:tcPr>
            <w:tcW w:w="0" w:type="auto"/>
            <w:shd w:val="clear" w:color="auto" w:fill="auto"/>
            <w:vAlign w:val="center"/>
            <w:hideMark/>
          </w:tcPr>
          <w:p w:rsidR="000B08A6" w:rsidRPr="009D4310" w:rsidRDefault="009E453E" w:rsidP="009E453E">
            <w:pPr>
              <w:jc w:val="center"/>
              <w:rPr>
                <w:rFonts w:ascii="Arial" w:hAnsi="Arial"/>
                <w:sz w:val="19"/>
                <w:szCs w:val="19"/>
              </w:rPr>
            </w:pPr>
            <w:r w:rsidRPr="009D4310">
              <w:rPr>
                <w:rFonts w:ascii="Arial" w:hAnsi="Arial"/>
                <w:sz w:val="19"/>
                <w:szCs w:val="19"/>
              </w:rPr>
              <w:t>**</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NA</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NA</w:t>
            </w:r>
          </w:p>
        </w:tc>
        <w:tc>
          <w:tcPr>
            <w:tcW w:w="496"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NA</w:t>
            </w:r>
          </w:p>
        </w:tc>
      </w:tr>
      <w:tr w:rsidR="004A008E" w:rsidRPr="00CD05E8" w:rsidTr="00CD05E8">
        <w:trPr>
          <w:tblCellSpacing w:w="7" w:type="dxa"/>
          <w:jc w:val="center"/>
        </w:trPr>
        <w:tc>
          <w:tcPr>
            <w:tcW w:w="480" w:type="pct"/>
            <w:shd w:val="clear" w:color="auto" w:fill="auto"/>
            <w:vAlign w:val="center"/>
            <w:hideMark/>
          </w:tcPr>
          <w:p w:rsidR="000B08A6" w:rsidRPr="009D4310" w:rsidRDefault="000B08A6" w:rsidP="000B08A6">
            <w:pPr>
              <w:rPr>
                <w:rFonts w:ascii="Arial" w:hAnsi="Arial"/>
                <w:sz w:val="19"/>
                <w:szCs w:val="19"/>
              </w:rPr>
            </w:pPr>
            <w:r w:rsidRPr="009D4310">
              <w:rPr>
                <w:rFonts w:ascii="Arial" w:hAnsi="Arial"/>
                <w:sz w:val="19"/>
                <w:szCs w:val="19"/>
              </w:rPr>
              <w:t>  Indian</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569"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389"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496"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r>
      <w:tr w:rsidR="004A008E" w:rsidRPr="00CD05E8" w:rsidTr="00CD05E8">
        <w:trPr>
          <w:tblCellSpacing w:w="7" w:type="dxa"/>
          <w:jc w:val="center"/>
        </w:trPr>
        <w:tc>
          <w:tcPr>
            <w:tcW w:w="480" w:type="pct"/>
            <w:shd w:val="clear" w:color="auto" w:fill="auto"/>
            <w:vAlign w:val="center"/>
            <w:hideMark/>
          </w:tcPr>
          <w:p w:rsidR="000B08A6" w:rsidRPr="009D4310" w:rsidRDefault="000B08A6" w:rsidP="000B08A6">
            <w:pPr>
              <w:rPr>
                <w:rFonts w:ascii="Arial" w:hAnsi="Arial"/>
                <w:sz w:val="19"/>
                <w:szCs w:val="19"/>
              </w:rPr>
            </w:pPr>
            <w:r w:rsidRPr="009D4310">
              <w:rPr>
                <w:rFonts w:ascii="Arial" w:hAnsi="Arial"/>
                <w:sz w:val="19"/>
                <w:szCs w:val="19"/>
              </w:rPr>
              <w:t>  Asian</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569"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389"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496"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r>
      <w:tr w:rsidR="004A008E" w:rsidRPr="00CD05E8" w:rsidTr="00CD05E8">
        <w:trPr>
          <w:tblCellSpacing w:w="7" w:type="dxa"/>
          <w:jc w:val="center"/>
        </w:trPr>
        <w:tc>
          <w:tcPr>
            <w:tcW w:w="480" w:type="pct"/>
            <w:shd w:val="clear" w:color="auto" w:fill="auto"/>
            <w:vAlign w:val="center"/>
            <w:hideMark/>
          </w:tcPr>
          <w:p w:rsidR="000B08A6" w:rsidRPr="009D4310" w:rsidRDefault="000B08A6" w:rsidP="000B08A6">
            <w:pPr>
              <w:rPr>
                <w:rFonts w:ascii="Arial" w:hAnsi="Arial"/>
                <w:sz w:val="19"/>
                <w:szCs w:val="19"/>
              </w:rPr>
            </w:pPr>
            <w:r w:rsidRPr="009D4310">
              <w:rPr>
                <w:rFonts w:ascii="Arial" w:hAnsi="Arial"/>
                <w:sz w:val="19"/>
                <w:szCs w:val="19"/>
              </w:rPr>
              <w:t>  Low SES</w:t>
            </w:r>
          </w:p>
        </w:tc>
        <w:tc>
          <w:tcPr>
            <w:tcW w:w="0" w:type="auto"/>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145</w:t>
            </w:r>
          </w:p>
        </w:tc>
        <w:tc>
          <w:tcPr>
            <w:tcW w:w="569" w:type="pct"/>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149</w:t>
            </w:r>
          </w:p>
        </w:tc>
        <w:tc>
          <w:tcPr>
            <w:tcW w:w="389" w:type="pct"/>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146</w:t>
            </w:r>
          </w:p>
        </w:tc>
        <w:tc>
          <w:tcPr>
            <w:tcW w:w="0" w:type="auto"/>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97.98</w:t>
            </w:r>
          </w:p>
        </w:tc>
        <w:tc>
          <w:tcPr>
            <w:tcW w:w="0" w:type="auto"/>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53.52</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Yes</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No</w:t>
            </w:r>
          </w:p>
        </w:tc>
        <w:tc>
          <w:tcPr>
            <w:tcW w:w="496"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noProof/>
                <w:sz w:val="19"/>
                <w:szCs w:val="19"/>
              </w:rPr>
              <w:drawing>
                <wp:inline distT="0" distB="0" distL="0" distR="0">
                  <wp:extent cx="287655" cy="304800"/>
                  <wp:effectExtent l="19050" t="0" r="0" b="0"/>
                  <wp:docPr id="4" name="Picture 4"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 AYP"/>
                          <pic:cNvPicPr>
                            <a:picLocks noChangeAspect="1" noChangeArrowheads="1"/>
                          </pic:cNvPicPr>
                        </pic:nvPicPr>
                        <pic:blipFill>
                          <a:blip r:embed="rId16"/>
                          <a:srcRect/>
                          <a:stretch>
                            <a:fillRect/>
                          </a:stretch>
                        </pic:blipFill>
                        <pic:spPr bwMode="auto">
                          <a:xfrm>
                            <a:off x="0" y="0"/>
                            <a:ext cx="287655" cy="304800"/>
                          </a:xfrm>
                          <a:prstGeom prst="rect">
                            <a:avLst/>
                          </a:prstGeom>
                          <a:noFill/>
                          <a:ln w="9525">
                            <a:noFill/>
                            <a:miter lim="800000"/>
                            <a:headEnd/>
                            <a:tailEnd/>
                          </a:ln>
                        </pic:spPr>
                      </pic:pic>
                    </a:graphicData>
                  </a:graphic>
                </wp:inline>
              </w:drawing>
            </w:r>
          </w:p>
        </w:tc>
      </w:tr>
      <w:tr w:rsidR="004A008E" w:rsidRPr="00CD05E8" w:rsidTr="00CD05E8">
        <w:trPr>
          <w:tblCellSpacing w:w="7" w:type="dxa"/>
          <w:jc w:val="center"/>
        </w:trPr>
        <w:tc>
          <w:tcPr>
            <w:tcW w:w="480" w:type="pct"/>
            <w:shd w:val="clear" w:color="auto" w:fill="auto"/>
            <w:vAlign w:val="center"/>
            <w:hideMark/>
          </w:tcPr>
          <w:p w:rsidR="000B08A6" w:rsidRPr="009D4310" w:rsidRDefault="000B08A6" w:rsidP="000B08A6">
            <w:pPr>
              <w:rPr>
                <w:rFonts w:ascii="Arial" w:hAnsi="Arial"/>
                <w:sz w:val="19"/>
                <w:szCs w:val="19"/>
              </w:rPr>
            </w:pPr>
            <w:r w:rsidRPr="009D4310">
              <w:rPr>
                <w:rFonts w:ascii="Arial" w:hAnsi="Arial"/>
                <w:sz w:val="19"/>
                <w:szCs w:val="19"/>
              </w:rPr>
              <w:t>  Spec. Ed.</w:t>
            </w:r>
          </w:p>
        </w:tc>
        <w:tc>
          <w:tcPr>
            <w:tcW w:w="0" w:type="auto"/>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54</w:t>
            </w:r>
          </w:p>
        </w:tc>
        <w:tc>
          <w:tcPr>
            <w:tcW w:w="569" w:type="pct"/>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55</w:t>
            </w:r>
          </w:p>
        </w:tc>
        <w:tc>
          <w:tcPr>
            <w:tcW w:w="389" w:type="pct"/>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54</w:t>
            </w:r>
          </w:p>
        </w:tc>
        <w:tc>
          <w:tcPr>
            <w:tcW w:w="0" w:type="auto"/>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98.18</w:t>
            </w:r>
          </w:p>
        </w:tc>
        <w:tc>
          <w:tcPr>
            <w:tcW w:w="0" w:type="auto"/>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24.52</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Yes</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Safe Harbors</w:t>
            </w:r>
          </w:p>
        </w:tc>
        <w:tc>
          <w:tcPr>
            <w:tcW w:w="496"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noProof/>
                <w:sz w:val="19"/>
                <w:szCs w:val="19"/>
              </w:rPr>
              <w:drawing>
                <wp:inline distT="0" distB="0" distL="0" distR="0">
                  <wp:extent cx="139065" cy="156845"/>
                  <wp:effectExtent l="19050" t="0" r="0" b="0"/>
                  <wp:docPr id="5" name="Picture 5"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de AYP"/>
                          <pic:cNvPicPr>
                            <a:picLocks noChangeAspect="1" noChangeArrowheads="1"/>
                          </pic:cNvPicPr>
                        </pic:nvPicPr>
                        <pic:blipFill>
                          <a:blip r:embed="rId15"/>
                          <a:srcRect/>
                          <a:stretch>
                            <a:fillRect/>
                          </a:stretch>
                        </pic:blipFill>
                        <pic:spPr bwMode="auto">
                          <a:xfrm>
                            <a:off x="0" y="0"/>
                            <a:ext cx="139065" cy="156845"/>
                          </a:xfrm>
                          <a:prstGeom prst="rect">
                            <a:avLst/>
                          </a:prstGeom>
                          <a:noFill/>
                          <a:ln w="9525">
                            <a:noFill/>
                            <a:miter lim="800000"/>
                            <a:headEnd/>
                            <a:tailEnd/>
                          </a:ln>
                        </pic:spPr>
                      </pic:pic>
                    </a:graphicData>
                  </a:graphic>
                </wp:inline>
              </w:drawing>
            </w:r>
          </w:p>
        </w:tc>
      </w:tr>
      <w:tr w:rsidR="004A008E" w:rsidRPr="00CD05E8" w:rsidTr="00CD05E8">
        <w:trPr>
          <w:tblCellSpacing w:w="7" w:type="dxa"/>
          <w:jc w:val="center"/>
        </w:trPr>
        <w:tc>
          <w:tcPr>
            <w:tcW w:w="480" w:type="pct"/>
            <w:shd w:val="clear" w:color="auto" w:fill="auto"/>
            <w:vAlign w:val="center"/>
            <w:hideMark/>
          </w:tcPr>
          <w:p w:rsidR="000B08A6" w:rsidRPr="009D4310" w:rsidRDefault="000B08A6" w:rsidP="000B08A6">
            <w:pPr>
              <w:rPr>
                <w:rFonts w:ascii="Arial" w:hAnsi="Arial"/>
                <w:sz w:val="19"/>
                <w:szCs w:val="19"/>
              </w:rPr>
            </w:pPr>
            <w:r w:rsidRPr="009D4310">
              <w:rPr>
                <w:rFonts w:ascii="Arial" w:hAnsi="Arial"/>
                <w:sz w:val="19"/>
                <w:szCs w:val="19"/>
              </w:rPr>
              <w:t>  LEP</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569"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389"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496"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r>
      <w:tr w:rsidR="000B08A6" w:rsidRPr="00CD05E8" w:rsidTr="00CD05E8">
        <w:trPr>
          <w:tblCellSpacing w:w="7" w:type="dxa"/>
          <w:jc w:val="center"/>
        </w:trPr>
        <w:tc>
          <w:tcPr>
            <w:tcW w:w="4987" w:type="pct"/>
            <w:gridSpan w:val="9"/>
            <w:shd w:val="clear" w:color="auto" w:fill="auto"/>
            <w:vAlign w:val="center"/>
            <w:hideMark/>
          </w:tcPr>
          <w:p w:rsidR="000B08A6" w:rsidRPr="009D4310" w:rsidRDefault="000B08A6" w:rsidP="000B08A6">
            <w:pPr>
              <w:jc w:val="center"/>
              <w:rPr>
                <w:rFonts w:ascii="Arial" w:hAnsi="Arial"/>
                <w:b/>
                <w:bCs/>
                <w:sz w:val="19"/>
                <w:szCs w:val="19"/>
              </w:rPr>
            </w:pPr>
            <w:r w:rsidRPr="009D4310">
              <w:rPr>
                <w:rFonts w:ascii="Arial" w:hAnsi="Arial"/>
                <w:b/>
                <w:bCs/>
                <w:sz w:val="19"/>
                <w:szCs w:val="19"/>
              </w:rPr>
              <w:t>Reading/Language Arts</w:t>
            </w:r>
          </w:p>
        </w:tc>
      </w:tr>
      <w:tr w:rsidR="004A008E" w:rsidRPr="00CD05E8" w:rsidTr="00CD05E8">
        <w:trPr>
          <w:tblCellSpacing w:w="7" w:type="dxa"/>
          <w:jc w:val="center"/>
        </w:trPr>
        <w:tc>
          <w:tcPr>
            <w:tcW w:w="480" w:type="pct"/>
            <w:shd w:val="clear" w:color="auto" w:fill="auto"/>
            <w:vAlign w:val="center"/>
            <w:hideMark/>
          </w:tcPr>
          <w:p w:rsidR="000B08A6" w:rsidRPr="009D4310" w:rsidRDefault="000B08A6" w:rsidP="000B08A6">
            <w:pPr>
              <w:rPr>
                <w:rFonts w:ascii="Arial" w:hAnsi="Arial"/>
                <w:sz w:val="19"/>
                <w:szCs w:val="19"/>
              </w:rPr>
            </w:pPr>
            <w:r w:rsidRPr="009D4310">
              <w:rPr>
                <w:rFonts w:ascii="Arial" w:hAnsi="Arial"/>
                <w:sz w:val="19"/>
                <w:szCs w:val="19"/>
              </w:rPr>
              <w:t>  All</w:t>
            </w:r>
          </w:p>
        </w:tc>
        <w:tc>
          <w:tcPr>
            <w:tcW w:w="0" w:type="auto"/>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271</w:t>
            </w:r>
          </w:p>
        </w:tc>
        <w:tc>
          <w:tcPr>
            <w:tcW w:w="569" w:type="pct"/>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277</w:t>
            </w:r>
          </w:p>
        </w:tc>
        <w:tc>
          <w:tcPr>
            <w:tcW w:w="389" w:type="pct"/>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272</w:t>
            </w:r>
          </w:p>
        </w:tc>
        <w:tc>
          <w:tcPr>
            <w:tcW w:w="0" w:type="auto"/>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98.19</w:t>
            </w:r>
          </w:p>
        </w:tc>
        <w:tc>
          <w:tcPr>
            <w:tcW w:w="0" w:type="auto"/>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62.78</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Yes</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Confidence Interval - Averaging</w:t>
            </w:r>
          </w:p>
        </w:tc>
        <w:tc>
          <w:tcPr>
            <w:tcW w:w="496"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noProof/>
                <w:sz w:val="19"/>
                <w:szCs w:val="19"/>
              </w:rPr>
              <w:drawing>
                <wp:inline distT="0" distB="0" distL="0" distR="0">
                  <wp:extent cx="139065" cy="156845"/>
                  <wp:effectExtent l="19050" t="0" r="0" b="0"/>
                  <wp:docPr id="6" name="Picture 6"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de AYP"/>
                          <pic:cNvPicPr>
                            <a:picLocks noChangeAspect="1" noChangeArrowheads="1"/>
                          </pic:cNvPicPr>
                        </pic:nvPicPr>
                        <pic:blipFill>
                          <a:blip r:embed="rId15"/>
                          <a:srcRect/>
                          <a:stretch>
                            <a:fillRect/>
                          </a:stretch>
                        </pic:blipFill>
                        <pic:spPr bwMode="auto">
                          <a:xfrm>
                            <a:off x="0" y="0"/>
                            <a:ext cx="139065" cy="156845"/>
                          </a:xfrm>
                          <a:prstGeom prst="rect">
                            <a:avLst/>
                          </a:prstGeom>
                          <a:noFill/>
                          <a:ln w="9525">
                            <a:noFill/>
                            <a:miter lim="800000"/>
                            <a:headEnd/>
                            <a:tailEnd/>
                          </a:ln>
                        </pic:spPr>
                      </pic:pic>
                    </a:graphicData>
                  </a:graphic>
                </wp:inline>
              </w:drawing>
            </w:r>
          </w:p>
        </w:tc>
      </w:tr>
      <w:tr w:rsidR="004A008E" w:rsidRPr="00CD05E8" w:rsidTr="00CD05E8">
        <w:trPr>
          <w:tblCellSpacing w:w="7" w:type="dxa"/>
          <w:jc w:val="center"/>
        </w:trPr>
        <w:tc>
          <w:tcPr>
            <w:tcW w:w="480" w:type="pct"/>
            <w:shd w:val="clear" w:color="auto" w:fill="auto"/>
            <w:vAlign w:val="center"/>
            <w:hideMark/>
          </w:tcPr>
          <w:p w:rsidR="000B08A6" w:rsidRPr="009D4310" w:rsidRDefault="000B08A6" w:rsidP="000B08A6">
            <w:pPr>
              <w:rPr>
                <w:rFonts w:ascii="Arial" w:hAnsi="Arial"/>
                <w:sz w:val="19"/>
                <w:szCs w:val="19"/>
              </w:rPr>
            </w:pPr>
            <w:r w:rsidRPr="009D4310">
              <w:rPr>
                <w:rFonts w:ascii="Arial" w:hAnsi="Arial"/>
                <w:sz w:val="19"/>
                <w:szCs w:val="19"/>
              </w:rPr>
              <w:t>  White</w:t>
            </w:r>
          </w:p>
        </w:tc>
        <w:tc>
          <w:tcPr>
            <w:tcW w:w="0" w:type="auto"/>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268</w:t>
            </w:r>
          </w:p>
        </w:tc>
        <w:tc>
          <w:tcPr>
            <w:tcW w:w="569" w:type="pct"/>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273</w:t>
            </w:r>
          </w:p>
        </w:tc>
        <w:tc>
          <w:tcPr>
            <w:tcW w:w="389" w:type="pct"/>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268</w:t>
            </w:r>
          </w:p>
        </w:tc>
        <w:tc>
          <w:tcPr>
            <w:tcW w:w="0" w:type="auto"/>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98.16</w:t>
            </w:r>
          </w:p>
        </w:tc>
        <w:tc>
          <w:tcPr>
            <w:tcW w:w="0" w:type="auto"/>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62.35</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Yes</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Confidence Interval - Averaging</w:t>
            </w:r>
          </w:p>
        </w:tc>
        <w:tc>
          <w:tcPr>
            <w:tcW w:w="496"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noProof/>
                <w:sz w:val="19"/>
                <w:szCs w:val="19"/>
              </w:rPr>
              <w:drawing>
                <wp:inline distT="0" distB="0" distL="0" distR="0">
                  <wp:extent cx="139065" cy="156845"/>
                  <wp:effectExtent l="19050" t="0" r="0" b="0"/>
                  <wp:docPr id="7" name="Picture 7"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de AYP"/>
                          <pic:cNvPicPr>
                            <a:picLocks noChangeAspect="1" noChangeArrowheads="1"/>
                          </pic:cNvPicPr>
                        </pic:nvPicPr>
                        <pic:blipFill>
                          <a:blip r:embed="rId15"/>
                          <a:srcRect/>
                          <a:stretch>
                            <a:fillRect/>
                          </a:stretch>
                        </pic:blipFill>
                        <pic:spPr bwMode="auto">
                          <a:xfrm>
                            <a:off x="0" y="0"/>
                            <a:ext cx="139065" cy="156845"/>
                          </a:xfrm>
                          <a:prstGeom prst="rect">
                            <a:avLst/>
                          </a:prstGeom>
                          <a:noFill/>
                          <a:ln w="9525">
                            <a:noFill/>
                            <a:miter lim="800000"/>
                            <a:headEnd/>
                            <a:tailEnd/>
                          </a:ln>
                        </pic:spPr>
                      </pic:pic>
                    </a:graphicData>
                  </a:graphic>
                </wp:inline>
              </w:drawing>
            </w:r>
          </w:p>
        </w:tc>
      </w:tr>
      <w:tr w:rsidR="004A008E" w:rsidRPr="00CD05E8" w:rsidTr="00CD05E8">
        <w:trPr>
          <w:tblCellSpacing w:w="7" w:type="dxa"/>
          <w:jc w:val="center"/>
        </w:trPr>
        <w:tc>
          <w:tcPr>
            <w:tcW w:w="480" w:type="pct"/>
            <w:shd w:val="clear" w:color="auto" w:fill="auto"/>
            <w:vAlign w:val="center"/>
            <w:hideMark/>
          </w:tcPr>
          <w:p w:rsidR="000B08A6" w:rsidRPr="009D4310" w:rsidRDefault="000B08A6" w:rsidP="000B08A6">
            <w:pPr>
              <w:rPr>
                <w:rFonts w:ascii="Arial" w:hAnsi="Arial"/>
                <w:sz w:val="19"/>
                <w:szCs w:val="19"/>
              </w:rPr>
            </w:pPr>
            <w:r w:rsidRPr="009D4310">
              <w:rPr>
                <w:rFonts w:ascii="Arial" w:hAnsi="Arial"/>
                <w:sz w:val="19"/>
                <w:szCs w:val="19"/>
              </w:rPr>
              <w:t>  Black</w:t>
            </w:r>
          </w:p>
        </w:tc>
        <w:tc>
          <w:tcPr>
            <w:tcW w:w="0" w:type="auto"/>
            <w:shd w:val="clear" w:color="auto" w:fill="auto"/>
            <w:vAlign w:val="center"/>
            <w:hideMark/>
          </w:tcPr>
          <w:p w:rsidR="000B08A6" w:rsidRPr="009D4310" w:rsidRDefault="009E453E" w:rsidP="009E453E">
            <w:pPr>
              <w:jc w:val="center"/>
              <w:rPr>
                <w:rFonts w:ascii="Arial" w:hAnsi="Arial"/>
                <w:sz w:val="19"/>
                <w:szCs w:val="19"/>
              </w:rPr>
            </w:pPr>
            <w:r w:rsidRPr="009D4310">
              <w:rPr>
                <w:rFonts w:ascii="Arial" w:hAnsi="Arial"/>
                <w:sz w:val="19"/>
                <w:szCs w:val="19"/>
              </w:rPr>
              <w:t>**</w:t>
            </w:r>
          </w:p>
        </w:tc>
        <w:tc>
          <w:tcPr>
            <w:tcW w:w="569" w:type="pct"/>
            <w:shd w:val="clear" w:color="auto" w:fill="auto"/>
            <w:vAlign w:val="center"/>
            <w:hideMark/>
          </w:tcPr>
          <w:p w:rsidR="000B08A6" w:rsidRPr="009D4310" w:rsidRDefault="009E453E" w:rsidP="009E453E">
            <w:pPr>
              <w:jc w:val="center"/>
              <w:rPr>
                <w:rFonts w:ascii="Arial" w:hAnsi="Arial"/>
                <w:sz w:val="19"/>
                <w:szCs w:val="19"/>
              </w:rPr>
            </w:pPr>
            <w:r w:rsidRPr="009D4310">
              <w:rPr>
                <w:rFonts w:ascii="Arial" w:hAnsi="Arial"/>
                <w:sz w:val="19"/>
                <w:szCs w:val="19"/>
              </w:rPr>
              <w:t>**</w:t>
            </w:r>
          </w:p>
        </w:tc>
        <w:tc>
          <w:tcPr>
            <w:tcW w:w="389" w:type="pct"/>
            <w:shd w:val="clear" w:color="auto" w:fill="auto"/>
            <w:vAlign w:val="center"/>
            <w:hideMark/>
          </w:tcPr>
          <w:p w:rsidR="000B08A6" w:rsidRPr="009D4310" w:rsidRDefault="009E453E" w:rsidP="009E453E">
            <w:pPr>
              <w:jc w:val="center"/>
              <w:rPr>
                <w:rFonts w:ascii="Arial" w:hAnsi="Arial"/>
                <w:sz w:val="19"/>
                <w:szCs w:val="19"/>
              </w:rPr>
            </w:pPr>
            <w:r w:rsidRPr="009D4310">
              <w:rPr>
                <w:rFonts w:ascii="Arial" w:hAnsi="Arial"/>
                <w:sz w:val="19"/>
                <w:szCs w:val="19"/>
              </w:rPr>
              <w:t>**</w:t>
            </w:r>
          </w:p>
        </w:tc>
        <w:tc>
          <w:tcPr>
            <w:tcW w:w="0" w:type="auto"/>
            <w:shd w:val="clear" w:color="auto" w:fill="auto"/>
            <w:vAlign w:val="center"/>
            <w:hideMark/>
          </w:tcPr>
          <w:p w:rsidR="000B08A6" w:rsidRPr="009D4310" w:rsidRDefault="009E453E" w:rsidP="009E453E">
            <w:pPr>
              <w:jc w:val="center"/>
              <w:rPr>
                <w:rFonts w:ascii="Arial" w:hAnsi="Arial"/>
                <w:sz w:val="19"/>
                <w:szCs w:val="19"/>
              </w:rPr>
            </w:pPr>
            <w:r w:rsidRPr="009D4310">
              <w:rPr>
                <w:rFonts w:ascii="Arial" w:hAnsi="Arial"/>
                <w:sz w:val="19"/>
                <w:szCs w:val="19"/>
              </w:rPr>
              <w:t>**</w:t>
            </w:r>
          </w:p>
        </w:tc>
        <w:tc>
          <w:tcPr>
            <w:tcW w:w="0" w:type="auto"/>
            <w:shd w:val="clear" w:color="auto" w:fill="auto"/>
            <w:vAlign w:val="center"/>
            <w:hideMark/>
          </w:tcPr>
          <w:p w:rsidR="000B08A6" w:rsidRPr="009D4310" w:rsidRDefault="009E453E" w:rsidP="009E453E">
            <w:pPr>
              <w:jc w:val="center"/>
              <w:rPr>
                <w:rFonts w:ascii="Arial" w:hAnsi="Arial"/>
                <w:sz w:val="19"/>
                <w:szCs w:val="19"/>
              </w:rPr>
            </w:pPr>
            <w:r w:rsidRPr="009D4310">
              <w:rPr>
                <w:rFonts w:ascii="Arial" w:hAnsi="Arial"/>
                <w:sz w:val="19"/>
                <w:szCs w:val="19"/>
              </w:rPr>
              <w:t>**</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NA</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NA</w:t>
            </w:r>
          </w:p>
        </w:tc>
        <w:tc>
          <w:tcPr>
            <w:tcW w:w="496"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NA</w:t>
            </w:r>
          </w:p>
        </w:tc>
      </w:tr>
      <w:tr w:rsidR="004A008E" w:rsidRPr="00CD05E8" w:rsidTr="00CD05E8">
        <w:trPr>
          <w:tblCellSpacing w:w="7" w:type="dxa"/>
          <w:jc w:val="center"/>
        </w:trPr>
        <w:tc>
          <w:tcPr>
            <w:tcW w:w="480" w:type="pct"/>
            <w:shd w:val="clear" w:color="auto" w:fill="auto"/>
            <w:vAlign w:val="center"/>
            <w:hideMark/>
          </w:tcPr>
          <w:p w:rsidR="000B08A6" w:rsidRPr="009D4310" w:rsidRDefault="000B08A6" w:rsidP="000B08A6">
            <w:pPr>
              <w:rPr>
                <w:rFonts w:ascii="Arial" w:hAnsi="Arial"/>
                <w:sz w:val="19"/>
                <w:szCs w:val="19"/>
              </w:rPr>
            </w:pPr>
            <w:r w:rsidRPr="009D4310">
              <w:rPr>
                <w:rFonts w:ascii="Arial" w:hAnsi="Arial"/>
                <w:sz w:val="19"/>
                <w:szCs w:val="19"/>
              </w:rPr>
              <w:t>  Hispanic</w:t>
            </w:r>
          </w:p>
        </w:tc>
        <w:tc>
          <w:tcPr>
            <w:tcW w:w="0" w:type="auto"/>
            <w:shd w:val="clear" w:color="auto" w:fill="auto"/>
            <w:vAlign w:val="center"/>
            <w:hideMark/>
          </w:tcPr>
          <w:p w:rsidR="000B08A6" w:rsidRPr="009D4310" w:rsidRDefault="009E453E" w:rsidP="009E453E">
            <w:pPr>
              <w:jc w:val="center"/>
              <w:rPr>
                <w:rFonts w:ascii="Arial" w:hAnsi="Arial"/>
                <w:sz w:val="19"/>
                <w:szCs w:val="19"/>
              </w:rPr>
            </w:pPr>
            <w:r w:rsidRPr="009D4310">
              <w:rPr>
                <w:rFonts w:ascii="Arial" w:hAnsi="Arial"/>
                <w:sz w:val="19"/>
                <w:szCs w:val="19"/>
              </w:rPr>
              <w:t>**</w:t>
            </w:r>
          </w:p>
        </w:tc>
        <w:tc>
          <w:tcPr>
            <w:tcW w:w="569" w:type="pct"/>
            <w:shd w:val="clear" w:color="auto" w:fill="auto"/>
            <w:vAlign w:val="center"/>
            <w:hideMark/>
          </w:tcPr>
          <w:p w:rsidR="000B08A6" w:rsidRPr="009D4310" w:rsidRDefault="009E453E" w:rsidP="009E453E">
            <w:pPr>
              <w:jc w:val="center"/>
              <w:rPr>
                <w:rFonts w:ascii="Arial" w:hAnsi="Arial"/>
                <w:sz w:val="19"/>
                <w:szCs w:val="19"/>
              </w:rPr>
            </w:pPr>
            <w:r w:rsidRPr="009D4310">
              <w:rPr>
                <w:rFonts w:ascii="Arial" w:hAnsi="Arial"/>
                <w:sz w:val="19"/>
                <w:szCs w:val="19"/>
              </w:rPr>
              <w:t>**</w:t>
            </w:r>
          </w:p>
        </w:tc>
        <w:tc>
          <w:tcPr>
            <w:tcW w:w="389" w:type="pct"/>
            <w:shd w:val="clear" w:color="auto" w:fill="auto"/>
            <w:vAlign w:val="center"/>
            <w:hideMark/>
          </w:tcPr>
          <w:p w:rsidR="000B08A6" w:rsidRPr="009D4310" w:rsidRDefault="009E453E" w:rsidP="009E453E">
            <w:pPr>
              <w:jc w:val="center"/>
              <w:rPr>
                <w:rFonts w:ascii="Arial" w:hAnsi="Arial"/>
                <w:sz w:val="19"/>
                <w:szCs w:val="19"/>
              </w:rPr>
            </w:pPr>
            <w:r w:rsidRPr="009D4310">
              <w:rPr>
                <w:rFonts w:ascii="Arial" w:hAnsi="Arial"/>
                <w:sz w:val="19"/>
                <w:szCs w:val="19"/>
              </w:rPr>
              <w:t>**</w:t>
            </w:r>
          </w:p>
        </w:tc>
        <w:tc>
          <w:tcPr>
            <w:tcW w:w="0" w:type="auto"/>
            <w:shd w:val="clear" w:color="auto" w:fill="auto"/>
            <w:vAlign w:val="center"/>
            <w:hideMark/>
          </w:tcPr>
          <w:p w:rsidR="000B08A6" w:rsidRPr="009D4310" w:rsidRDefault="009E453E" w:rsidP="009E453E">
            <w:pPr>
              <w:jc w:val="center"/>
              <w:rPr>
                <w:rFonts w:ascii="Arial" w:hAnsi="Arial"/>
                <w:sz w:val="19"/>
                <w:szCs w:val="19"/>
              </w:rPr>
            </w:pPr>
            <w:r w:rsidRPr="009D4310">
              <w:rPr>
                <w:rFonts w:ascii="Arial" w:hAnsi="Arial"/>
                <w:sz w:val="19"/>
                <w:szCs w:val="19"/>
              </w:rPr>
              <w:t>**</w:t>
            </w:r>
          </w:p>
        </w:tc>
        <w:tc>
          <w:tcPr>
            <w:tcW w:w="0" w:type="auto"/>
            <w:shd w:val="clear" w:color="auto" w:fill="auto"/>
            <w:vAlign w:val="center"/>
            <w:hideMark/>
          </w:tcPr>
          <w:p w:rsidR="000B08A6" w:rsidRPr="009D4310" w:rsidRDefault="009E453E" w:rsidP="009E453E">
            <w:pPr>
              <w:jc w:val="center"/>
              <w:rPr>
                <w:rFonts w:ascii="Arial" w:hAnsi="Arial"/>
                <w:sz w:val="19"/>
                <w:szCs w:val="19"/>
              </w:rPr>
            </w:pPr>
            <w:r w:rsidRPr="009D4310">
              <w:rPr>
                <w:rFonts w:ascii="Arial" w:hAnsi="Arial"/>
                <w:sz w:val="19"/>
                <w:szCs w:val="19"/>
              </w:rPr>
              <w:t>**</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NA</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NA</w:t>
            </w:r>
          </w:p>
        </w:tc>
        <w:tc>
          <w:tcPr>
            <w:tcW w:w="496"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NA</w:t>
            </w:r>
          </w:p>
        </w:tc>
      </w:tr>
      <w:tr w:rsidR="004A008E" w:rsidRPr="00CD05E8" w:rsidTr="00CD05E8">
        <w:trPr>
          <w:tblCellSpacing w:w="7" w:type="dxa"/>
          <w:jc w:val="center"/>
        </w:trPr>
        <w:tc>
          <w:tcPr>
            <w:tcW w:w="480" w:type="pct"/>
            <w:shd w:val="clear" w:color="auto" w:fill="auto"/>
            <w:vAlign w:val="center"/>
            <w:hideMark/>
          </w:tcPr>
          <w:p w:rsidR="000B08A6" w:rsidRPr="009D4310" w:rsidRDefault="000B08A6" w:rsidP="000B08A6">
            <w:pPr>
              <w:rPr>
                <w:rFonts w:ascii="Arial" w:hAnsi="Arial"/>
                <w:sz w:val="19"/>
                <w:szCs w:val="19"/>
              </w:rPr>
            </w:pPr>
            <w:r w:rsidRPr="009D4310">
              <w:rPr>
                <w:rFonts w:ascii="Arial" w:hAnsi="Arial"/>
                <w:sz w:val="19"/>
                <w:szCs w:val="19"/>
              </w:rPr>
              <w:t>  Indian</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569"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389"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496"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r>
      <w:tr w:rsidR="004A008E" w:rsidRPr="00CD05E8" w:rsidTr="00CD05E8">
        <w:trPr>
          <w:tblCellSpacing w:w="7" w:type="dxa"/>
          <w:jc w:val="center"/>
        </w:trPr>
        <w:tc>
          <w:tcPr>
            <w:tcW w:w="480" w:type="pct"/>
            <w:shd w:val="clear" w:color="auto" w:fill="auto"/>
            <w:vAlign w:val="center"/>
            <w:hideMark/>
          </w:tcPr>
          <w:p w:rsidR="000B08A6" w:rsidRPr="009D4310" w:rsidRDefault="000B08A6" w:rsidP="000B08A6">
            <w:pPr>
              <w:rPr>
                <w:rFonts w:ascii="Arial" w:hAnsi="Arial"/>
                <w:sz w:val="19"/>
                <w:szCs w:val="19"/>
              </w:rPr>
            </w:pPr>
            <w:r w:rsidRPr="009D4310">
              <w:rPr>
                <w:rFonts w:ascii="Arial" w:hAnsi="Arial"/>
                <w:sz w:val="19"/>
                <w:szCs w:val="19"/>
              </w:rPr>
              <w:t>  Asian</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569"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389"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496"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r>
      <w:tr w:rsidR="004A008E" w:rsidRPr="00CD05E8" w:rsidTr="00CD05E8">
        <w:trPr>
          <w:tblCellSpacing w:w="7" w:type="dxa"/>
          <w:jc w:val="center"/>
        </w:trPr>
        <w:tc>
          <w:tcPr>
            <w:tcW w:w="480" w:type="pct"/>
            <w:shd w:val="clear" w:color="auto" w:fill="auto"/>
            <w:vAlign w:val="center"/>
            <w:hideMark/>
          </w:tcPr>
          <w:p w:rsidR="000B08A6" w:rsidRPr="009D4310" w:rsidRDefault="000B08A6" w:rsidP="000B08A6">
            <w:pPr>
              <w:rPr>
                <w:rFonts w:ascii="Arial" w:hAnsi="Arial"/>
                <w:sz w:val="19"/>
                <w:szCs w:val="19"/>
              </w:rPr>
            </w:pPr>
            <w:r w:rsidRPr="009D4310">
              <w:rPr>
                <w:rFonts w:ascii="Arial" w:hAnsi="Arial"/>
                <w:sz w:val="19"/>
                <w:szCs w:val="19"/>
              </w:rPr>
              <w:t>  Low SES</w:t>
            </w:r>
          </w:p>
        </w:tc>
        <w:tc>
          <w:tcPr>
            <w:tcW w:w="0" w:type="auto"/>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145</w:t>
            </w:r>
          </w:p>
        </w:tc>
        <w:tc>
          <w:tcPr>
            <w:tcW w:w="569" w:type="pct"/>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149</w:t>
            </w:r>
          </w:p>
        </w:tc>
        <w:tc>
          <w:tcPr>
            <w:tcW w:w="389" w:type="pct"/>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146</w:t>
            </w:r>
          </w:p>
        </w:tc>
        <w:tc>
          <w:tcPr>
            <w:tcW w:w="0" w:type="auto"/>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97.98</w:t>
            </w:r>
          </w:p>
        </w:tc>
        <w:tc>
          <w:tcPr>
            <w:tcW w:w="0" w:type="auto"/>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50.00</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Yes</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No</w:t>
            </w:r>
          </w:p>
        </w:tc>
        <w:tc>
          <w:tcPr>
            <w:tcW w:w="496"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noProof/>
                <w:sz w:val="19"/>
                <w:szCs w:val="19"/>
              </w:rPr>
              <w:drawing>
                <wp:inline distT="0" distB="0" distL="0" distR="0">
                  <wp:extent cx="287655" cy="304800"/>
                  <wp:effectExtent l="19050" t="0" r="0" b="0"/>
                  <wp:docPr id="8" name="Picture 8"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de AYP"/>
                          <pic:cNvPicPr>
                            <a:picLocks noChangeAspect="1" noChangeArrowheads="1"/>
                          </pic:cNvPicPr>
                        </pic:nvPicPr>
                        <pic:blipFill>
                          <a:blip r:embed="rId16"/>
                          <a:srcRect/>
                          <a:stretch>
                            <a:fillRect/>
                          </a:stretch>
                        </pic:blipFill>
                        <pic:spPr bwMode="auto">
                          <a:xfrm>
                            <a:off x="0" y="0"/>
                            <a:ext cx="287655" cy="304800"/>
                          </a:xfrm>
                          <a:prstGeom prst="rect">
                            <a:avLst/>
                          </a:prstGeom>
                          <a:noFill/>
                          <a:ln w="9525">
                            <a:noFill/>
                            <a:miter lim="800000"/>
                            <a:headEnd/>
                            <a:tailEnd/>
                          </a:ln>
                        </pic:spPr>
                      </pic:pic>
                    </a:graphicData>
                  </a:graphic>
                </wp:inline>
              </w:drawing>
            </w:r>
          </w:p>
        </w:tc>
      </w:tr>
      <w:tr w:rsidR="004A008E" w:rsidRPr="00CD05E8" w:rsidTr="00CD05E8">
        <w:trPr>
          <w:tblCellSpacing w:w="7" w:type="dxa"/>
          <w:jc w:val="center"/>
        </w:trPr>
        <w:tc>
          <w:tcPr>
            <w:tcW w:w="480" w:type="pct"/>
            <w:shd w:val="clear" w:color="auto" w:fill="auto"/>
            <w:vAlign w:val="center"/>
            <w:hideMark/>
          </w:tcPr>
          <w:p w:rsidR="000B08A6" w:rsidRPr="009D4310" w:rsidRDefault="000B08A6" w:rsidP="000B08A6">
            <w:pPr>
              <w:rPr>
                <w:rFonts w:ascii="Arial" w:hAnsi="Arial"/>
                <w:sz w:val="19"/>
                <w:szCs w:val="19"/>
              </w:rPr>
            </w:pPr>
            <w:r w:rsidRPr="009D4310">
              <w:rPr>
                <w:rFonts w:ascii="Arial" w:hAnsi="Arial"/>
                <w:sz w:val="19"/>
                <w:szCs w:val="19"/>
              </w:rPr>
              <w:t>  Spec. Ed.</w:t>
            </w:r>
          </w:p>
        </w:tc>
        <w:tc>
          <w:tcPr>
            <w:tcW w:w="0" w:type="auto"/>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54</w:t>
            </w:r>
          </w:p>
        </w:tc>
        <w:tc>
          <w:tcPr>
            <w:tcW w:w="569" w:type="pct"/>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55</w:t>
            </w:r>
          </w:p>
        </w:tc>
        <w:tc>
          <w:tcPr>
            <w:tcW w:w="389" w:type="pct"/>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54</w:t>
            </w:r>
          </w:p>
        </w:tc>
        <w:tc>
          <w:tcPr>
            <w:tcW w:w="0" w:type="auto"/>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98.18</w:t>
            </w:r>
          </w:p>
        </w:tc>
        <w:tc>
          <w:tcPr>
            <w:tcW w:w="0" w:type="auto"/>
            <w:shd w:val="clear" w:color="auto" w:fill="auto"/>
            <w:vAlign w:val="center"/>
            <w:hideMark/>
          </w:tcPr>
          <w:p w:rsidR="000B08A6" w:rsidRPr="009D4310" w:rsidRDefault="000B08A6" w:rsidP="000B08A6">
            <w:pPr>
              <w:jc w:val="right"/>
              <w:rPr>
                <w:rFonts w:ascii="Arial" w:hAnsi="Arial"/>
                <w:sz w:val="19"/>
                <w:szCs w:val="19"/>
              </w:rPr>
            </w:pPr>
            <w:r w:rsidRPr="009D4310">
              <w:rPr>
                <w:rFonts w:ascii="Arial" w:hAnsi="Arial"/>
                <w:sz w:val="19"/>
                <w:szCs w:val="19"/>
              </w:rPr>
              <w:t>16.98</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Yes</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No</w:t>
            </w:r>
          </w:p>
        </w:tc>
        <w:tc>
          <w:tcPr>
            <w:tcW w:w="496"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noProof/>
                <w:sz w:val="19"/>
                <w:szCs w:val="19"/>
              </w:rPr>
              <w:drawing>
                <wp:inline distT="0" distB="0" distL="0" distR="0">
                  <wp:extent cx="287655" cy="304800"/>
                  <wp:effectExtent l="19050" t="0" r="0" b="0"/>
                  <wp:docPr id="9" name="Picture 9"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de AYP"/>
                          <pic:cNvPicPr>
                            <a:picLocks noChangeAspect="1" noChangeArrowheads="1"/>
                          </pic:cNvPicPr>
                        </pic:nvPicPr>
                        <pic:blipFill>
                          <a:blip r:embed="rId16"/>
                          <a:srcRect/>
                          <a:stretch>
                            <a:fillRect/>
                          </a:stretch>
                        </pic:blipFill>
                        <pic:spPr bwMode="auto">
                          <a:xfrm>
                            <a:off x="0" y="0"/>
                            <a:ext cx="287655" cy="304800"/>
                          </a:xfrm>
                          <a:prstGeom prst="rect">
                            <a:avLst/>
                          </a:prstGeom>
                          <a:noFill/>
                          <a:ln w="9525">
                            <a:noFill/>
                            <a:miter lim="800000"/>
                            <a:headEnd/>
                            <a:tailEnd/>
                          </a:ln>
                        </pic:spPr>
                      </pic:pic>
                    </a:graphicData>
                  </a:graphic>
                </wp:inline>
              </w:drawing>
            </w:r>
          </w:p>
        </w:tc>
      </w:tr>
      <w:tr w:rsidR="004A008E" w:rsidRPr="00CD05E8" w:rsidTr="00CD05E8">
        <w:trPr>
          <w:tblCellSpacing w:w="7" w:type="dxa"/>
          <w:jc w:val="center"/>
        </w:trPr>
        <w:tc>
          <w:tcPr>
            <w:tcW w:w="480" w:type="pct"/>
            <w:shd w:val="clear" w:color="auto" w:fill="auto"/>
            <w:vAlign w:val="center"/>
            <w:hideMark/>
          </w:tcPr>
          <w:p w:rsidR="000B08A6" w:rsidRPr="009D4310" w:rsidRDefault="000B08A6" w:rsidP="000B08A6">
            <w:pPr>
              <w:rPr>
                <w:rFonts w:ascii="Arial" w:hAnsi="Arial"/>
                <w:sz w:val="19"/>
                <w:szCs w:val="19"/>
              </w:rPr>
            </w:pPr>
            <w:r w:rsidRPr="009D4310">
              <w:rPr>
                <w:rFonts w:ascii="Arial" w:hAnsi="Arial"/>
                <w:sz w:val="19"/>
                <w:szCs w:val="19"/>
              </w:rPr>
              <w:t>  LEP</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569"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389"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0" w:type="auto"/>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c>
          <w:tcPr>
            <w:tcW w:w="496" w:type="pct"/>
            <w:shd w:val="clear" w:color="auto" w:fill="auto"/>
            <w:vAlign w:val="center"/>
            <w:hideMark/>
          </w:tcPr>
          <w:p w:rsidR="000B08A6" w:rsidRPr="009D4310" w:rsidRDefault="000B08A6" w:rsidP="000B08A6">
            <w:pPr>
              <w:jc w:val="center"/>
              <w:rPr>
                <w:rFonts w:ascii="Arial" w:hAnsi="Arial"/>
                <w:sz w:val="19"/>
                <w:szCs w:val="19"/>
              </w:rPr>
            </w:pPr>
            <w:r w:rsidRPr="009D4310">
              <w:rPr>
                <w:rFonts w:ascii="Arial" w:hAnsi="Arial"/>
                <w:sz w:val="19"/>
                <w:szCs w:val="19"/>
              </w:rPr>
              <w:t xml:space="preserve">* </w:t>
            </w:r>
          </w:p>
        </w:tc>
      </w:tr>
    </w:tbl>
    <w:p w:rsidR="001706B2" w:rsidRPr="009D4310" w:rsidRDefault="001706B2" w:rsidP="009D4310">
      <w:pPr>
        <w:pStyle w:val="BodyText"/>
        <w:tabs>
          <w:tab w:val="left" w:pos="0"/>
          <w:tab w:val="left" w:pos="900"/>
        </w:tabs>
        <w:spacing w:before="60" w:after="0"/>
        <w:ind w:left="-540"/>
        <w:rPr>
          <w:rFonts w:ascii="Arial" w:hAnsi="Arial"/>
          <w:color w:val="000000"/>
          <w:sz w:val="20"/>
        </w:rPr>
      </w:pPr>
      <w:r w:rsidRPr="009D4310">
        <w:rPr>
          <w:rFonts w:ascii="Arial" w:hAnsi="Arial"/>
          <w:color w:val="000000"/>
          <w:sz w:val="20"/>
        </w:rPr>
        <w:t>FAY</w:t>
      </w:r>
      <w:r w:rsidRPr="009D4310">
        <w:rPr>
          <w:rFonts w:ascii="Arial" w:hAnsi="Arial"/>
          <w:color w:val="000000"/>
          <w:sz w:val="20"/>
        </w:rPr>
        <w:tab/>
        <w:t>-- Full Academic Year</w:t>
      </w:r>
    </w:p>
    <w:p w:rsidR="001706B2" w:rsidRPr="009D4310" w:rsidRDefault="001706B2" w:rsidP="009D4310">
      <w:pPr>
        <w:pStyle w:val="BodyText"/>
        <w:tabs>
          <w:tab w:val="left" w:pos="0"/>
          <w:tab w:val="left" w:pos="900"/>
        </w:tabs>
        <w:spacing w:after="0"/>
        <w:ind w:left="-540"/>
        <w:rPr>
          <w:rFonts w:ascii="Arial" w:hAnsi="Arial"/>
          <w:color w:val="000000"/>
          <w:sz w:val="20"/>
        </w:rPr>
      </w:pPr>
      <w:r w:rsidRPr="009D4310">
        <w:rPr>
          <w:rFonts w:ascii="Arial" w:hAnsi="Arial"/>
          <w:color w:val="000000"/>
          <w:sz w:val="20"/>
        </w:rPr>
        <w:t>*</w:t>
      </w:r>
      <w:r w:rsidRPr="009D4310">
        <w:rPr>
          <w:rFonts w:ascii="Arial" w:hAnsi="Arial"/>
          <w:color w:val="000000"/>
          <w:sz w:val="20"/>
        </w:rPr>
        <w:tab/>
        <w:t>-- 0 students in subgroup</w:t>
      </w:r>
    </w:p>
    <w:p w:rsidR="001706B2" w:rsidRPr="009D4310" w:rsidRDefault="001706B2" w:rsidP="009D4310">
      <w:pPr>
        <w:pStyle w:val="BodyText"/>
        <w:tabs>
          <w:tab w:val="left" w:pos="0"/>
        </w:tabs>
        <w:spacing w:after="0"/>
        <w:ind w:left="-540"/>
        <w:rPr>
          <w:rFonts w:ascii="Arial" w:hAnsi="Arial"/>
          <w:color w:val="000000"/>
          <w:sz w:val="20"/>
        </w:rPr>
      </w:pPr>
      <w:r w:rsidRPr="009D4310">
        <w:rPr>
          <w:rFonts w:ascii="Arial" w:hAnsi="Arial"/>
          <w:color w:val="000000"/>
          <w:sz w:val="20"/>
        </w:rPr>
        <w:t>**</w:t>
      </w:r>
      <w:r w:rsidRPr="009D4310">
        <w:rPr>
          <w:rFonts w:ascii="Arial" w:hAnsi="Arial"/>
          <w:color w:val="000000"/>
          <w:sz w:val="20"/>
        </w:rPr>
        <w:tab/>
        <w:t>-- Less than 10 students in subgroup</w:t>
      </w:r>
    </w:p>
    <w:p w:rsidR="009D4310" w:rsidRDefault="004A008E" w:rsidP="00580DB6">
      <w:pPr>
        <w:pStyle w:val="BodyText"/>
        <w:spacing w:after="0"/>
        <w:jc w:val="center"/>
        <w:rPr>
          <w:color w:val="000000"/>
        </w:rPr>
      </w:pPr>
      <w:r w:rsidRPr="009D4310">
        <w:rPr>
          <w:rFonts w:ascii="Arial" w:hAnsi="Arial"/>
          <w:b/>
          <w:sz w:val="20"/>
        </w:rPr>
        <w:t>Passed</w:t>
      </w:r>
      <w:r w:rsidRPr="009D4310">
        <w:rPr>
          <w:rFonts w:ascii="Arial" w:hAnsi="Arial"/>
          <w:b/>
          <w:sz w:val="20"/>
        </w:rPr>
        <w:br/>
        <w:t>Graduation Rate = 80.7</w:t>
      </w:r>
      <w:r w:rsidR="001706B2" w:rsidRPr="009D4310">
        <w:rPr>
          <w:rFonts w:ascii="Arial" w:hAnsi="Arial"/>
          <w:b/>
          <w:bCs/>
          <w:color w:val="000000"/>
          <w:sz w:val="20"/>
        </w:rPr>
        <w:t>%</w:t>
      </w:r>
      <w:r w:rsidR="001706B2">
        <w:rPr>
          <w:color w:val="000000"/>
        </w:rPr>
        <w:br w:type="page"/>
      </w:r>
    </w:p>
    <w:p w:rsidR="009D4310" w:rsidRDefault="009D4310" w:rsidP="009D4310">
      <w:pPr>
        <w:pStyle w:val="BodyText"/>
        <w:spacing w:after="0"/>
        <w:jc w:val="center"/>
        <w:rPr>
          <w:color w:val="000000"/>
        </w:rPr>
      </w:pPr>
    </w:p>
    <w:p w:rsidR="009D4310" w:rsidRDefault="009D4310" w:rsidP="009D4310">
      <w:pPr>
        <w:pStyle w:val="BodyText"/>
        <w:spacing w:after="0"/>
        <w:jc w:val="center"/>
        <w:rPr>
          <w:color w:val="000000"/>
        </w:rPr>
      </w:pPr>
    </w:p>
    <w:p w:rsidR="001706B2" w:rsidRPr="009D4310" w:rsidRDefault="001706B2">
      <w:pPr>
        <w:pStyle w:val="BodyText"/>
        <w:jc w:val="center"/>
        <w:rPr>
          <w:rFonts w:ascii="Arial" w:hAnsi="Arial" w:cs="Arial"/>
          <w:b/>
          <w:bCs/>
          <w:sz w:val="32"/>
        </w:rPr>
      </w:pPr>
      <w:r w:rsidRPr="009D4310">
        <w:rPr>
          <w:rFonts w:ascii="Arial" w:hAnsi="Arial" w:cs="Arial"/>
          <w:b/>
          <w:bCs/>
          <w:color w:val="000000"/>
          <w:sz w:val="32"/>
        </w:rPr>
        <w:t>Adequate Yearly Progress</w:t>
      </w:r>
      <w:r w:rsidRPr="009D4310">
        <w:rPr>
          <w:rFonts w:ascii="Arial" w:hAnsi="Arial" w:cs="Arial"/>
          <w:color w:val="000000"/>
        </w:rPr>
        <w:t xml:space="preserve"> </w:t>
      </w:r>
      <w:r w:rsidRPr="009D4310">
        <w:rPr>
          <w:rFonts w:ascii="Arial" w:hAnsi="Arial" w:cs="Arial"/>
          <w:b/>
          <w:color w:val="000000"/>
          <w:sz w:val="32"/>
          <w:szCs w:val="32"/>
        </w:rPr>
        <w:t>(</w:t>
      </w:r>
      <w:r w:rsidRPr="009D4310">
        <w:rPr>
          <w:rFonts w:ascii="Arial" w:hAnsi="Arial" w:cs="Arial"/>
          <w:b/>
          <w:bCs/>
          <w:color w:val="000000"/>
          <w:sz w:val="32"/>
        </w:rPr>
        <w:t>AYP) Information by Class</w:t>
      </w:r>
    </w:p>
    <w:tbl>
      <w:tblPr>
        <w:tblW w:w="5176" w:type="pct"/>
        <w:jc w:val="center"/>
        <w:tblCellSpacing w:w="7"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2"/>
        <w:gridCol w:w="838"/>
        <w:gridCol w:w="544"/>
        <w:gridCol w:w="838"/>
        <w:gridCol w:w="838"/>
        <w:gridCol w:w="665"/>
        <w:gridCol w:w="852"/>
        <w:gridCol w:w="972"/>
        <w:gridCol w:w="972"/>
        <w:gridCol w:w="972"/>
        <w:gridCol w:w="1651"/>
        <w:gridCol w:w="1178"/>
      </w:tblGrid>
      <w:tr w:rsidR="00B65AAB" w:rsidRPr="009D4310" w:rsidTr="00B65AAB">
        <w:trPr>
          <w:tblCellSpacing w:w="7" w:type="dxa"/>
          <w:jc w:val="center"/>
        </w:trPr>
        <w:tc>
          <w:tcPr>
            <w:tcW w:w="4986" w:type="pct"/>
            <w:gridSpan w:val="12"/>
            <w:shd w:val="clear" w:color="auto" w:fill="auto"/>
            <w:vAlign w:val="center"/>
            <w:hideMark/>
          </w:tcPr>
          <w:p w:rsidR="00B65AAB" w:rsidRPr="009D4310" w:rsidRDefault="00B65AAB" w:rsidP="00B65AAB">
            <w:pPr>
              <w:jc w:val="center"/>
              <w:rPr>
                <w:rFonts w:ascii="Arial" w:hAnsi="Arial" w:cs="Arial"/>
              </w:rPr>
            </w:pPr>
            <w:r w:rsidRPr="009D4310">
              <w:rPr>
                <w:rFonts w:ascii="Arial" w:hAnsi="Arial" w:cs="Arial"/>
                <w:b/>
                <w:bCs/>
              </w:rPr>
              <w:t>Mathematics</w:t>
            </w:r>
          </w:p>
        </w:tc>
      </w:tr>
      <w:tr w:rsidR="00B65AAB" w:rsidRPr="009D4310" w:rsidTr="00B65AAB">
        <w:trPr>
          <w:tblCellSpacing w:w="7" w:type="dxa"/>
          <w:jc w:val="center"/>
        </w:trPr>
        <w:tc>
          <w:tcPr>
            <w:tcW w:w="459" w:type="pct"/>
            <w:shd w:val="clear" w:color="auto" w:fill="auto"/>
            <w:vAlign w:val="center"/>
            <w:hideMark/>
          </w:tcPr>
          <w:p w:rsidR="00B65AAB" w:rsidRPr="009D4310" w:rsidRDefault="00B65AAB" w:rsidP="00B65AAB">
            <w:pPr>
              <w:jc w:val="center"/>
              <w:rPr>
                <w:rFonts w:ascii="Arial" w:hAnsi="Arial" w:cs="Arial"/>
                <w:b/>
                <w:bCs/>
              </w:rPr>
            </w:pPr>
            <w:r w:rsidRPr="009D4310">
              <w:rPr>
                <w:rFonts w:ascii="Arial" w:hAnsi="Arial" w:cs="Arial"/>
                <w:b/>
                <w:bCs/>
              </w:rPr>
              <w:t>Class</w:t>
            </w:r>
          </w:p>
        </w:tc>
        <w:tc>
          <w:tcPr>
            <w:tcW w:w="0" w:type="auto"/>
            <w:shd w:val="clear" w:color="auto" w:fill="auto"/>
            <w:vAlign w:val="center"/>
            <w:hideMark/>
          </w:tcPr>
          <w:p w:rsidR="00B65AAB" w:rsidRPr="009D4310" w:rsidRDefault="00B65AAB" w:rsidP="00B65AAB">
            <w:pPr>
              <w:jc w:val="center"/>
              <w:rPr>
                <w:rFonts w:ascii="Arial" w:hAnsi="Arial" w:cs="Arial"/>
                <w:b/>
                <w:bCs/>
              </w:rPr>
            </w:pPr>
            <w:r w:rsidRPr="009D4310">
              <w:rPr>
                <w:rFonts w:ascii="Arial" w:hAnsi="Arial" w:cs="Arial"/>
                <w:b/>
                <w:bCs/>
              </w:rPr>
              <w:t>Tested</w:t>
            </w:r>
            <w:r w:rsidRPr="009D4310">
              <w:rPr>
                <w:rFonts w:ascii="Arial" w:hAnsi="Arial" w:cs="Arial"/>
                <w:b/>
                <w:bCs/>
              </w:rPr>
              <w:br/>
              <w:t>Enr.</w:t>
            </w:r>
          </w:p>
        </w:tc>
        <w:tc>
          <w:tcPr>
            <w:tcW w:w="0" w:type="auto"/>
            <w:shd w:val="clear" w:color="auto" w:fill="auto"/>
            <w:vAlign w:val="center"/>
            <w:hideMark/>
          </w:tcPr>
          <w:p w:rsidR="00B65AAB" w:rsidRPr="009D4310" w:rsidRDefault="00B65AAB" w:rsidP="00B65AAB">
            <w:pPr>
              <w:jc w:val="center"/>
              <w:rPr>
                <w:rFonts w:ascii="Arial" w:hAnsi="Arial" w:cs="Arial"/>
                <w:b/>
                <w:bCs/>
              </w:rPr>
            </w:pPr>
            <w:r w:rsidRPr="009D4310">
              <w:rPr>
                <w:rFonts w:ascii="Arial" w:hAnsi="Arial" w:cs="Arial"/>
                <w:b/>
                <w:bCs/>
              </w:rPr>
              <w:t>FAY</w:t>
            </w:r>
            <w:r w:rsidRPr="009D4310">
              <w:rPr>
                <w:rFonts w:ascii="Arial" w:hAnsi="Arial" w:cs="Arial"/>
                <w:b/>
                <w:bCs/>
              </w:rPr>
              <w:br/>
              <w:t>Enr.</w:t>
            </w:r>
          </w:p>
        </w:tc>
        <w:tc>
          <w:tcPr>
            <w:tcW w:w="0" w:type="auto"/>
            <w:shd w:val="clear" w:color="auto" w:fill="auto"/>
            <w:vAlign w:val="center"/>
            <w:hideMark/>
          </w:tcPr>
          <w:p w:rsidR="00B65AAB" w:rsidRPr="009D4310" w:rsidRDefault="00B65AAB" w:rsidP="00B65AAB">
            <w:pPr>
              <w:jc w:val="center"/>
              <w:rPr>
                <w:rFonts w:ascii="Arial" w:hAnsi="Arial" w:cs="Arial"/>
                <w:b/>
                <w:bCs/>
              </w:rPr>
            </w:pPr>
            <w:r w:rsidRPr="009D4310">
              <w:rPr>
                <w:rFonts w:ascii="Arial" w:hAnsi="Arial" w:cs="Arial"/>
                <w:b/>
                <w:bCs/>
              </w:rPr>
              <w:t>Tested</w:t>
            </w:r>
          </w:p>
        </w:tc>
        <w:tc>
          <w:tcPr>
            <w:tcW w:w="0" w:type="auto"/>
            <w:shd w:val="clear" w:color="auto" w:fill="auto"/>
            <w:vAlign w:val="center"/>
            <w:hideMark/>
          </w:tcPr>
          <w:p w:rsidR="00B65AAB" w:rsidRPr="009D4310" w:rsidRDefault="00B65AAB" w:rsidP="00B65AAB">
            <w:pPr>
              <w:jc w:val="center"/>
              <w:rPr>
                <w:rFonts w:ascii="Arial" w:hAnsi="Arial" w:cs="Arial"/>
                <w:b/>
                <w:bCs/>
              </w:rPr>
            </w:pPr>
            <w:r w:rsidRPr="009D4310">
              <w:rPr>
                <w:rFonts w:ascii="Arial" w:hAnsi="Arial" w:cs="Arial"/>
                <w:b/>
                <w:bCs/>
              </w:rPr>
              <w:t>FAY</w:t>
            </w:r>
            <w:r w:rsidRPr="009D4310">
              <w:rPr>
                <w:rFonts w:ascii="Arial" w:hAnsi="Arial" w:cs="Arial"/>
                <w:b/>
                <w:bCs/>
              </w:rPr>
              <w:br/>
              <w:t>Tested</w:t>
            </w:r>
          </w:p>
        </w:tc>
        <w:tc>
          <w:tcPr>
            <w:tcW w:w="0" w:type="auto"/>
            <w:shd w:val="clear" w:color="auto" w:fill="auto"/>
            <w:vAlign w:val="center"/>
            <w:hideMark/>
          </w:tcPr>
          <w:p w:rsidR="00B65AAB" w:rsidRPr="009D4310" w:rsidRDefault="00B65AAB" w:rsidP="00B65AAB">
            <w:pPr>
              <w:jc w:val="center"/>
              <w:rPr>
                <w:rFonts w:ascii="Arial" w:hAnsi="Arial" w:cs="Arial"/>
                <w:b/>
                <w:bCs/>
              </w:rPr>
            </w:pPr>
            <w:r w:rsidRPr="009D4310">
              <w:rPr>
                <w:rFonts w:ascii="Arial" w:hAnsi="Arial" w:cs="Arial"/>
                <w:b/>
                <w:bCs/>
              </w:rPr>
              <w:t>Part.</w:t>
            </w:r>
            <w:r w:rsidRPr="009D4310">
              <w:rPr>
                <w:rFonts w:ascii="Arial" w:hAnsi="Arial" w:cs="Arial"/>
                <w:b/>
                <w:bCs/>
              </w:rPr>
              <w:br/>
              <w:t>Rate</w:t>
            </w:r>
          </w:p>
        </w:tc>
        <w:tc>
          <w:tcPr>
            <w:tcW w:w="0" w:type="auto"/>
            <w:shd w:val="clear" w:color="auto" w:fill="auto"/>
            <w:vAlign w:val="center"/>
            <w:hideMark/>
          </w:tcPr>
          <w:p w:rsidR="00B65AAB" w:rsidRPr="009D4310" w:rsidRDefault="00B65AAB" w:rsidP="00B65AAB">
            <w:pPr>
              <w:jc w:val="center"/>
              <w:rPr>
                <w:rFonts w:ascii="Arial" w:hAnsi="Arial" w:cs="Arial"/>
                <w:b/>
                <w:bCs/>
              </w:rPr>
            </w:pPr>
            <w:r w:rsidRPr="009D4310">
              <w:rPr>
                <w:rFonts w:ascii="Arial" w:hAnsi="Arial" w:cs="Arial"/>
                <w:b/>
                <w:bCs/>
              </w:rPr>
              <w:t>Novice</w:t>
            </w:r>
          </w:p>
        </w:tc>
        <w:tc>
          <w:tcPr>
            <w:tcW w:w="0" w:type="auto"/>
            <w:shd w:val="clear" w:color="auto" w:fill="auto"/>
            <w:vAlign w:val="center"/>
            <w:hideMark/>
          </w:tcPr>
          <w:p w:rsidR="00B65AAB" w:rsidRPr="009D4310" w:rsidRDefault="00B65AAB" w:rsidP="00B65AAB">
            <w:pPr>
              <w:jc w:val="center"/>
              <w:rPr>
                <w:rFonts w:ascii="Arial" w:hAnsi="Arial" w:cs="Arial"/>
                <w:b/>
                <w:bCs/>
              </w:rPr>
            </w:pPr>
            <w:r w:rsidRPr="009D4310">
              <w:rPr>
                <w:rFonts w:ascii="Arial" w:hAnsi="Arial" w:cs="Arial"/>
                <w:b/>
                <w:bCs/>
              </w:rPr>
              <w:t>Below</w:t>
            </w:r>
            <w:r w:rsidRPr="009D4310">
              <w:rPr>
                <w:rFonts w:ascii="Arial" w:hAnsi="Arial" w:cs="Arial"/>
                <w:b/>
                <w:bCs/>
              </w:rPr>
              <w:br/>
              <w:t>Mastery</w:t>
            </w:r>
          </w:p>
        </w:tc>
        <w:tc>
          <w:tcPr>
            <w:tcW w:w="0" w:type="auto"/>
            <w:shd w:val="clear" w:color="auto" w:fill="auto"/>
            <w:vAlign w:val="center"/>
            <w:hideMark/>
          </w:tcPr>
          <w:p w:rsidR="00B65AAB" w:rsidRPr="009D4310" w:rsidRDefault="00B65AAB" w:rsidP="00B65AAB">
            <w:pPr>
              <w:jc w:val="center"/>
              <w:rPr>
                <w:rFonts w:ascii="Arial" w:hAnsi="Arial" w:cs="Arial"/>
                <w:b/>
                <w:bCs/>
              </w:rPr>
            </w:pPr>
            <w:r w:rsidRPr="009D4310">
              <w:rPr>
                <w:rFonts w:ascii="Arial" w:hAnsi="Arial" w:cs="Arial"/>
                <w:b/>
                <w:bCs/>
              </w:rPr>
              <w:t>Mastery</w:t>
            </w:r>
          </w:p>
        </w:tc>
        <w:tc>
          <w:tcPr>
            <w:tcW w:w="0" w:type="auto"/>
            <w:shd w:val="clear" w:color="auto" w:fill="auto"/>
            <w:vAlign w:val="center"/>
            <w:hideMark/>
          </w:tcPr>
          <w:p w:rsidR="00B65AAB" w:rsidRPr="009D4310" w:rsidRDefault="00B65AAB" w:rsidP="00B65AAB">
            <w:pPr>
              <w:jc w:val="center"/>
              <w:rPr>
                <w:rFonts w:ascii="Arial" w:hAnsi="Arial" w:cs="Arial"/>
                <w:b/>
                <w:bCs/>
              </w:rPr>
            </w:pPr>
            <w:r w:rsidRPr="009D4310">
              <w:rPr>
                <w:rFonts w:ascii="Arial" w:hAnsi="Arial" w:cs="Arial"/>
                <w:b/>
                <w:bCs/>
              </w:rPr>
              <w:t>Above</w:t>
            </w:r>
            <w:r w:rsidRPr="009D4310">
              <w:rPr>
                <w:rFonts w:ascii="Arial" w:hAnsi="Arial" w:cs="Arial"/>
                <w:b/>
                <w:bCs/>
              </w:rPr>
              <w:br/>
              <w:t>Mastery</w:t>
            </w:r>
          </w:p>
        </w:tc>
        <w:tc>
          <w:tcPr>
            <w:tcW w:w="0" w:type="auto"/>
            <w:shd w:val="clear" w:color="auto" w:fill="auto"/>
            <w:vAlign w:val="center"/>
            <w:hideMark/>
          </w:tcPr>
          <w:p w:rsidR="00B65AAB" w:rsidRPr="009D4310" w:rsidRDefault="00B65AAB" w:rsidP="00B65AAB">
            <w:pPr>
              <w:jc w:val="center"/>
              <w:rPr>
                <w:rFonts w:ascii="Arial" w:hAnsi="Arial" w:cs="Arial"/>
                <w:b/>
                <w:bCs/>
              </w:rPr>
            </w:pPr>
            <w:r w:rsidRPr="009D4310">
              <w:rPr>
                <w:rFonts w:ascii="Arial" w:hAnsi="Arial" w:cs="Arial"/>
                <w:b/>
                <w:bCs/>
              </w:rPr>
              <w:t>Distinguished</w:t>
            </w:r>
          </w:p>
        </w:tc>
        <w:tc>
          <w:tcPr>
            <w:tcW w:w="0" w:type="auto"/>
            <w:shd w:val="clear" w:color="auto" w:fill="auto"/>
            <w:vAlign w:val="center"/>
            <w:hideMark/>
          </w:tcPr>
          <w:p w:rsidR="00B65AAB" w:rsidRPr="009D4310" w:rsidRDefault="00B65AAB" w:rsidP="00B65AAB">
            <w:pPr>
              <w:jc w:val="center"/>
              <w:rPr>
                <w:rFonts w:ascii="Arial" w:hAnsi="Arial" w:cs="Arial"/>
                <w:b/>
                <w:bCs/>
              </w:rPr>
            </w:pPr>
            <w:r w:rsidRPr="009D4310">
              <w:rPr>
                <w:rFonts w:ascii="Arial" w:hAnsi="Arial" w:cs="Arial"/>
                <w:b/>
                <w:bCs/>
              </w:rPr>
              <w:t>Proficient</w:t>
            </w:r>
          </w:p>
        </w:tc>
      </w:tr>
      <w:tr w:rsidR="00B65AAB" w:rsidRPr="009D4310" w:rsidTr="00B65AAB">
        <w:trPr>
          <w:tblCellSpacing w:w="7" w:type="dxa"/>
          <w:jc w:val="center"/>
        </w:trPr>
        <w:tc>
          <w:tcPr>
            <w:tcW w:w="459" w:type="pct"/>
            <w:shd w:val="clear" w:color="auto" w:fill="auto"/>
            <w:vAlign w:val="center"/>
            <w:hideMark/>
          </w:tcPr>
          <w:p w:rsidR="00B65AAB" w:rsidRPr="009D4310" w:rsidRDefault="00B65AAB" w:rsidP="00B65AAB">
            <w:pPr>
              <w:jc w:val="center"/>
              <w:rPr>
                <w:rFonts w:ascii="Arial" w:hAnsi="Arial" w:cs="Arial"/>
              </w:rPr>
            </w:pPr>
            <w:r w:rsidRPr="009D4310">
              <w:rPr>
                <w:rFonts w:ascii="Arial" w:hAnsi="Arial" w:cs="Arial"/>
              </w:rPr>
              <w:t>10</w:t>
            </w:r>
          </w:p>
        </w:tc>
        <w:tc>
          <w:tcPr>
            <w:tcW w:w="0" w:type="auto"/>
            <w:shd w:val="clear" w:color="auto" w:fill="auto"/>
            <w:vAlign w:val="center"/>
            <w:hideMark/>
          </w:tcPr>
          <w:p w:rsidR="00B65AAB" w:rsidRPr="009D4310" w:rsidRDefault="00B65AAB" w:rsidP="00B65AAB">
            <w:pPr>
              <w:jc w:val="right"/>
              <w:rPr>
                <w:rFonts w:ascii="Arial" w:hAnsi="Arial" w:cs="Arial"/>
              </w:rPr>
            </w:pPr>
            <w:r w:rsidRPr="009D4310">
              <w:rPr>
                <w:rFonts w:ascii="Arial" w:hAnsi="Arial" w:cs="Arial"/>
              </w:rPr>
              <w:t>277</w:t>
            </w:r>
          </w:p>
        </w:tc>
        <w:tc>
          <w:tcPr>
            <w:tcW w:w="0" w:type="auto"/>
            <w:shd w:val="clear" w:color="auto" w:fill="auto"/>
            <w:vAlign w:val="center"/>
            <w:hideMark/>
          </w:tcPr>
          <w:p w:rsidR="00B65AAB" w:rsidRPr="009D4310" w:rsidRDefault="00B65AAB" w:rsidP="00B65AAB">
            <w:pPr>
              <w:jc w:val="right"/>
              <w:rPr>
                <w:rFonts w:ascii="Arial" w:hAnsi="Arial" w:cs="Arial"/>
              </w:rPr>
            </w:pPr>
            <w:r w:rsidRPr="009D4310">
              <w:rPr>
                <w:rFonts w:ascii="Arial" w:hAnsi="Arial" w:cs="Arial"/>
              </w:rPr>
              <w:t>271</w:t>
            </w:r>
          </w:p>
        </w:tc>
        <w:tc>
          <w:tcPr>
            <w:tcW w:w="0" w:type="auto"/>
            <w:shd w:val="clear" w:color="auto" w:fill="auto"/>
            <w:vAlign w:val="center"/>
            <w:hideMark/>
          </w:tcPr>
          <w:p w:rsidR="00B65AAB" w:rsidRPr="009D4310" w:rsidRDefault="00B65AAB" w:rsidP="00B65AAB">
            <w:pPr>
              <w:jc w:val="right"/>
              <w:rPr>
                <w:rFonts w:ascii="Arial" w:hAnsi="Arial" w:cs="Arial"/>
              </w:rPr>
            </w:pPr>
            <w:r w:rsidRPr="009D4310">
              <w:rPr>
                <w:rFonts w:ascii="Arial" w:hAnsi="Arial" w:cs="Arial"/>
              </w:rPr>
              <w:t>272</w:t>
            </w:r>
          </w:p>
        </w:tc>
        <w:tc>
          <w:tcPr>
            <w:tcW w:w="0" w:type="auto"/>
            <w:shd w:val="clear" w:color="auto" w:fill="auto"/>
            <w:vAlign w:val="center"/>
            <w:hideMark/>
          </w:tcPr>
          <w:p w:rsidR="00B65AAB" w:rsidRPr="009D4310" w:rsidRDefault="00B65AAB" w:rsidP="00B65AAB">
            <w:pPr>
              <w:jc w:val="right"/>
              <w:rPr>
                <w:rFonts w:ascii="Arial" w:hAnsi="Arial" w:cs="Arial"/>
              </w:rPr>
            </w:pPr>
            <w:r w:rsidRPr="009D4310">
              <w:rPr>
                <w:rFonts w:ascii="Arial" w:hAnsi="Arial" w:cs="Arial"/>
              </w:rPr>
              <w:t>266</w:t>
            </w:r>
          </w:p>
        </w:tc>
        <w:tc>
          <w:tcPr>
            <w:tcW w:w="0" w:type="auto"/>
            <w:shd w:val="clear" w:color="auto" w:fill="auto"/>
            <w:vAlign w:val="center"/>
            <w:hideMark/>
          </w:tcPr>
          <w:p w:rsidR="00B65AAB" w:rsidRPr="009D4310" w:rsidRDefault="00B65AAB" w:rsidP="00B65AAB">
            <w:pPr>
              <w:jc w:val="right"/>
              <w:rPr>
                <w:rFonts w:ascii="Arial" w:hAnsi="Arial" w:cs="Arial"/>
              </w:rPr>
            </w:pPr>
            <w:r w:rsidRPr="009D4310">
              <w:rPr>
                <w:rFonts w:ascii="Arial" w:hAnsi="Arial" w:cs="Arial"/>
              </w:rPr>
              <w:t>98.19</w:t>
            </w:r>
          </w:p>
        </w:tc>
        <w:tc>
          <w:tcPr>
            <w:tcW w:w="0" w:type="auto"/>
            <w:shd w:val="clear" w:color="auto" w:fill="auto"/>
            <w:vAlign w:val="center"/>
            <w:hideMark/>
          </w:tcPr>
          <w:p w:rsidR="00B65AAB" w:rsidRPr="009D4310" w:rsidRDefault="00B65AAB" w:rsidP="00B65AAB">
            <w:pPr>
              <w:jc w:val="right"/>
              <w:rPr>
                <w:rFonts w:ascii="Arial" w:hAnsi="Arial" w:cs="Arial"/>
              </w:rPr>
            </w:pPr>
            <w:r w:rsidRPr="009D4310">
              <w:rPr>
                <w:rFonts w:ascii="Arial" w:hAnsi="Arial" w:cs="Arial"/>
              </w:rPr>
              <w:t>13.16</w:t>
            </w:r>
          </w:p>
        </w:tc>
        <w:tc>
          <w:tcPr>
            <w:tcW w:w="0" w:type="auto"/>
            <w:shd w:val="clear" w:color="auto" w:fill="auto"/>
            <w:vAlign w:val="center"/>
            <w:hideMark/>
          </w:tcPr>
          <w:p w:rsidR="00B65AAB" w:rsidRPr="009D4310" w:rsidRDefault="00B65AAB" w:rsidP="00B65AAB">
            <w:pPr>
              <w:jc w:val="right"/>
              <w:rPr>
                <w:rFonts w:ascii="Arial" w:hAnsi="Arial" w:cs="Arial"/>
              </w:rPr>
            </w:pPr>
            <w:r w:rsidRPr="009D4310">
              <w:rPr>
                <w:rFonts w:ascii="Arial" w:hAnsi="Arial" w:cs="Arial"/>
              </w:rPr>
              <w:t>25.56</w:t>
            </w:r>
          </w:p>
        </w:tc>
        <w:tc>
          <w:tcPr>
            <w:tcW w:w="0" w:type="auto"/>
            <w:shd w:val="clear" w:color="auto" w:fill="auto"/>
            <w:vAlign w:val="center"/>
            <w:hideMark/>
          </w:tcPr>
          <w:p w:rsidR="00B65AAB" w:rsidRPr="009D4310" w:rsidRDefault="00B65AAB" w:rsidP="00B65AAB">
            <w:pPr>
              <w:jc w:val="right"/>
              <w:rPr>
                <w:rFonts w:ascii="Arial" w:hAnsi="Arial" w:cs="Arial"/>
              </w:rPr>
            </w:pPr>
            <w:r w:rsidRPr="009D4310">
              <w:rPr>
                <w:rFonts w:ascii="Arial" w:hAnsi="Arial" w:cs="Arial"/>
              </w:rPr>
              <w:t>52.26</w:t>
            </w:r>
          </w:p>
        </w:tc>
        <w:tc>
          <w:tcPr>
            <w:tcW w:w="0" w:type="auto"/>
            <w:shd w:val="clear" w:color="auto" w:fill="auto"/>
            <w:vAlign w:val="center"/>
            <w:hideMark/>
          </w:tcPr>
          <w:p w:rsidR="00B65AAB" w:rsidRPr="009D4310" w:rsidRDefault="00B65AAB" w:rsidP="00B65AAB">
            <w:pPr>
              <w:jc w:val="right"/>
              <w:rPr>
                <w:rFonts w:ascii="Arial" w:hAnsi="Arial" w:cs="Arial"/>
              </w:rPr>
            </w:pPr>
            <w:r w:rsidRPr="009D4310">
              <w:rPr>
                <w:rFonts w:ascii="Arial" w:hAnsi="Arial" w:cs="Arial"/>
              </w:rPr>
              <w:t>6.02</w:t>
            </w:r>
          </w:p>
        </w:tc>
        <w:tc>
          <w:tcPr>
            <w:tcW w:w="0" w:type="auto"/>
            <w:shd w:val="clear" w:color="auto" w:fill="auto"/>
            <w:vAlign w:val="center"/>
            <w:hideMark/>
          </w:tcPr>
          <w:p w:rsidR="00B65AAB" w:rsidRPr="009D4310" w:rsidRDefault="00B65AAB" w:rsidP="00B65AAB">
            <w:pPr>
              <w:jc w:val="right"/>
              <w:rPr>
                <w:rFonts w:ascii="Arial" w:hAnsi="Arial" w:cs="Arial"/>
              </w:rPr>
            </w:pPr>
            <w:r w:rsidRPr="009D4310">
              <w:rPr>
                <w:rFonts w:ascii="Arial" w:hAnsi="Arial" w:cs="Arial"/>
              </w:rPr>
              <w:t>3.01</w:t>
            </w:r>
          </w:p>
        </w:tc>
        <w:tc>
          <w:tcPr>
            <w:tcW w:w="0" w:type="auto"/>
            <w:shd w:val="clear" w:color="auto" w:fill="auto"/>
            <w:vAlign w:val="center"/>
            <w:hideMark/>
          </w:tcPr>
          <w:p w:rsidR="00B65AAB" w:rsidRPr="009D4310" w:rsidRDefault="00B65AAB" w:rsidP="00B65AAB">
            <w:pPr>
              <w:jc w:val="right"/>
              <w:rPr>
                <w:rFonts w:ascii="Arial" w:hAnsi="Arial" w:cs="Arial"/>
              </w:rPr>
            </w:pPr>
            <w:r w:rsidRPr="009D4310">
              <w:rPr>
                <w:rFonts w:ascii="Arial" w:hAnsi="Arial" w:cs="Arial"/>
              </w:rPr>
              <w:t>61.28</w:t>
            </w:r>
          </w:p>
        </w:tc>
      </w:tr>
    </w:tbl>
    <w:p w:rsidR="001706B2" w:rsidRPr="009D4310" w:rsidRDefault="001706B2">
      <w:pPr>
        <w:pStyle w:val="BodyText"/>
        <w:spacing w:after="0"/>
        <w:ind w:left="907" w:hanging="907"/>
        <w:rPr>
          <w:rFonts w:ascii="Arial" w:hAnsi="Arial" w:cs="Arial"/>
        </w:rPr>
      </w:pPr>
    </w:p>
    <w:p w:rsidR="001706B2" w:rsidRPr="009D4310" w:rsidRDefault="001706B2">
      <w:pPr>
        <w:rPr>
          <w:rFonts w:ascii="Arial" w:hAnsi="Arial" w:cs="Arial"/>
          <w:color w:val="000000"/>
        </w:rPr>
      </w:pPr>
    </w:p>
    <w:tbl>
      <w:tblPr>
        <w:tblW w:w="5224" w:type="pct"/>
        <w:jc w:val="center"/>
        <w:tblCellSpacing w:w="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2"/>
        <w:gridCol w:w="838"/>
        <w:gridCol w:w="544"/>
        <w:gridCol w:w="838"/>
        <w:gridCol w:w="838"/>
        <w:gridCol w:w="665"/>
        <w:gridCol w:w="852"/>
        <w:gridCol w:w="972"/>
        <w:gridCol w:w="972"/>
        <w:gridCol w:w="972"/>
        <w:gridCol w:w="1651"/>
        <w:gridCol w:w="1178"/>
      </w:tblGrid>
      <w:tr w:rsidR="00B65AAB" w:rsidRPr="009D4310" w:rsidTr="00B65AAB">
        <w:trPr>
          <w:tblCellSpacing w:w="7" w:type="dxa"/>
          <w:jc w:val="center"/>
        </w:trPr>
        <w:tc>
          <w:tcPr>
            <w:tcW w:w="4986" w:type="pct"/>
            <w:gridSpan w:val="12"/>
            <w:shd w:val="clear" w:color="auto" w:fill="auto"/>
            <w:vAlign w:val="center"/>
            <w:hideMark/>
          </w:tcPr>
          <w:p w:rsidR="00B65AAB" w:rsidRPr="009D4310" w:rsidRDefault="00B65AAB" w:rsidP="00B65AAB">
            <w:pPr>
              <w:jc w:val="center"/>
              <w:rPr>
                <w:rFonts w:ascii="Arial" w:hAnsi="Arial" w:cs="Arial"/>
              </w:rPr>
            </w:pPr>
            <w:r w:rsidRPr="009D4310">
              <w:rPr>
                <w:rFonts w:ascii="Arial" w:hAnsi="Arial" w:cs="Arial"/>
                <w:b/>
                <w:bCs/>
              </w:rPr>
              <w:t>Reading</w:t>
            </w:r>
          </w:p>
        </w:tc>
      </w:tr>
      <w:tr w:rsidR="00B65AAB" w:rsidRPr="009D4310" w:rsidTr="00B65AAB">
        <w:trPr>
          <w:tblCellSpacing w:w="7" w:type="dxa"/>
          <w:jc w:val="center"/>
        </w:trPr>
        <w:tc>
          <w:tcPr>
            <w:tcW w:w="500" w:type="pct"/>
            <w:shd w:val="clear" w:color="auto" w:fill="auto"/>
            <w:vAlign w:val="center"/>
            <w:hideMark/>
          </w:tcPr>
          <w:p w:rsidR="00B65AAB" w:rsidRPr="009D4310" w:rsidRDefault="00B65AAB" w:rsidP="00B65AAB">
            <w:pPr>
              <w:jc w:val="center"/>
              <w:rPr>
                <w:rFonts w:ascii="Arial" w:hAnsi="Arial" w:cs="Arial"/>
                <w:b/>
                <w:bCs/>
              </w:rPr>
            </w:pPr>
            <w:r w:rsidRPr="009D4310">
              <w:rPr>
                <w:rFonts w:ascii="Arial" w:hAnsi="Arial" w:cs="Arial"/>
                <w:b/>
                <w:bCs/>
              </w:rPr>
              <w:t>Class</w:t>
            </w:r>
          </w:p>
        </w:tc>
        <w:tc>
          <w:tcPr>
            <w:tcW w:w="0" w:type="auto"/>
            <w:shd w:val="clear" w:color="auto" w:fill="auto"/>
            <w:vAlign w:val="center"/>
            <w:hideMark/>
          </w:tcPr>
          <w:p w:rsidR="00B65AAB" w:rsidRPr="009D4310" w:rsidRDefault="00B65AAB" w:rsidP="00B65AAB">
            <w:pPr>
              <w:jc w:val="center"/>
              <w:rPr>
                <w:rFonts w:ascii="Arial" w:hAnsi="Arial" w:cs="Arial"/>
                <w:b/>
                <w:bCs/>
              </w:rPr>
            </w:pPr>
            <w:r w:rsidRPr="009D4310">
              <w:rPr>
                <w:rFonts w:ascii="Arial" w:hAnsi="Arial" w:cs="Arial"/>
                <w:b/>
                <w:bCs/>
              </w:rPr>
              <w:t>Tested</w:t>
            </w:r>
            <w:r w:rsidRPr="009D4310">
              <w:rPr>
                <w:rFonts w:ascii="Arial" w:hAnsi="Arial" w:cs="Arial"/>
                <w:b/>
                <w:bCs/>
              </w:rPr>
              <w:br/>
              <w:t>Enr.</w:t>
            </w:r>
          </w:p>
        </w:tc>
        <w:tc>
          <w:tcPr>
            <w:tcW w:w="0" w:type="auto"/>
            <w:shd w:val="clear" w:color="auto" w:fill="auto"/>
            <w:vAlign w:val="center"/>
            <w:hideMark/>
          </w:tcPr>
          <w:p w:rsidR="00B65AAB" w:rsidRPr="009D4310" w:rsidRDefault="00B65AAB" w:rsidP="00B65AAB">
            <w:pPr>
              <w:jc w:val="center"/>
              <w:rPr>
                <w:rFonts w:ascii="Arial" w:hAnsi="Arial" w:cs="Arial"/>
                <w:b/>
                <w:bCs/>
              </w:rPr>
            </w:pPr>
            <w:r w:rsidRPr="009D4310">
              <w:rPr>
                <w:rFonts w:ascii="Arial" w:hAnsi="Arial" w:cs="Arial"/>
                <w:b/>
                <w:bCs/>
              </w:rPr>
              <w:t>FAY</w:t>
            </w:r>
            <w:r w:rsidRPr="009D4310">
              <w:rPr>
                <w:rFonts w:ascii="Arial" w:hAnsi="Arial" w:cs="Arial"/>
                <w:b/>
                <w:bCs/>
              </w:rPr>
              <w:br/>
              <w:t>Enr.</w:t>
            </w:r>
          </w:p>
        </w:tc>
        <w:tc>
          <w:tcPr>
            <w:tcW w:w="0" w:type="auto"/>
            <w:shd w:val="clear" w:color="auto" w:fill="auto"/>
            <w:vAlign w:val="center"/>
            <w:hideMark/>
          </w:tcPr>
          <w:p w:rsidR="00B65AAB" w:rsidRPr="009D4310" w:rsidRDefault="00B65AAB" w:rsidP="00B65AAB">
            <w:pPr>
              <w:jc w:val="center"/>
              <w:rPr>
                <w:rFonts w:ascii="Arial" w:hAnsi="Arial" w:cs="Arial"/>
                <w:b/>
                <w:bCs/>
              </w:rPr>
            </w:pPr>
            <w:r w:rsidRPr="009D4310">
              <w:rPr>
                <w:rFonts w:ascii="Arial" w:hAnsi="Arial" w:cs="Arial"/>
                <w:b/>
                <w:bCs/>
              </w:rPr>
              <w:t>Tested</w:t>
            </w:r>
          </w:p>
        </w:tc>
        <w:tc>
          <w:tcPr>
            <w:tcW w:w="0" w:type="auto"/>
            <w:shd w:val="clear" w:color="auto" w:fill="auto"/>
            <w:vAlign w:val="center"/>
            <w:hideMark/>
          </w:tcPr>
          <w:p w:rsidR="00B65AAB" w:rsidRPr="009D4310" w:rsidRDefault="00B65AAB" w:rsidP="00B65AAB">
            <w:pPr>
              <w:jc w:val="center"/>
              <w:rPr>
                <w:rFonts w:ascii="Arial" w:hAnsi="Arial" w:cs="Arial"/>
                <w:b/>
                <w:bCs/>
              </w:rPr>
            </w:pPr>
            <w:r w:rsidRPr="009D4310">
              <w:rPr>
                <w:rFonts w:ascii="Arial" w:hAnsi="Arial" w:cs="Arial"/>
                <w:b/>
                <w:bCs/>
              </w:rPr>
              <w:t>FAY</w:t>
            </w:r>
            <w:r w:rsidRPr="009D4310">
              <w:rPr>
                <w:rFonts w:ascii="Arial" w:hAnsi="Arial" w:cs="Arial"/>
                <w:b/>
                <w:bCs/>
              </w:rPr>
              <w:br/>
              <w:t>Tested</w:t>
            </w:r>
          </w:p>
        </w:tc>
        <w:tc>
          <w:tcPr>
            <w:tcW w:w="0" w:type="auto"/>
            <w:shd w:val="clear" w:color="auto" w:fill="auto"/>
            <w:vAlign w:val="center"/>
            <w:hideMark/>
          </w:tcPr>
          <w:p w:rsidR="00B65AAB" w:rsidRPr="009D4310" w:rsidRDefault="00B65AAB" w:rsidP="00B65AAB">
            <w:pPr>
              <w:jc w:val="center"/>
              <w:rPr>
                <w:rFonts w:ascii="Arial" w:hAnsi="Arial" w:cs="Arial"/>
                <w:b/>
                <w:bCs/>
              </w:rPr>
            </w:pPr>
            <w:r w:rsidRPr="009D4310">
              <w:rPr>
                <w:rFonts w:ascii="Arial" w:hAnsi="Arial" w:cs="Arial"/>
                <w:b/>
                <w:bCs/>
              </w:rPr>
              <w:t>Part.</w:t>
            </w:r>
            <w:r w:rsidRPr="009D4310">
              <w:rPr>
                <w:rFonts w:ascii="Arial" w:hAnsi="Arial" w:cs="Arial"/>
                <w:b/>
                <w:bCs/>
              </w:rPr>
              <w:br/>
              <w:t>Rate</w:t>
            </w:r>
          </w:p>
        </w:tc>
        <w:tc>
          <w:tcPr>
            <w:tcW w:w="0" w:type="auto"/>
            <w:shd w:val="clear" w:color="auto" w:fill="auto"/>
            <w:vAlign w:val="center"/>
            <w:hideMark/>
          </w:tcPr>
          <w:p w:rsidR="00B65AAB" w:rsidRPr="009D4310" w:rsidRDefault="00B65AAB" w:rsidP="00B65AAB">
            <w:pPr>
              <w:jc w:val="center"/>
              <w:rPr>
                <w:rFonts w:ascii="Arial" w:hAnsi="Arial" w:cs="Arial"/>
                <w:b/>
                <w:bCs/>
              </w:rPr>
            </w:pPr>
            <w:r w:rsidRPr="009D4310">
              <w:rPr>
                <w:rFonts w:ascii="Arial" w:hAnsi="Arial" w:cs="Arial"/>
                <w:b/>
                <w:bCs/>
              </w:rPr>
              <w:t>Novice</w:t>
            </w:r>
          </w:p>
        </w:tc>
        <w:tc>
          <w:tcPr>
            <w:tcW w:w="0" w:type="auto"/>
            <w:shd w:val="clear" w:color="auto" w:fill="auto"/>
            <w:vAlign w:val="center"/>
            <w:hideMark/>
          </w:tcPr>
          <w:p w:rsidR="00B65AAB" w:rsidRPr="009D4310" w:rsidRDefault="00B65AAB" w:rsidP="00B65AAB">
            <w:pPr>
              <w:jc w:val="center"/>
              <w:rPr>
                <w:rFonts w:ascii="Arial" w:hAnsi="Arial" w:cs="Arial"/>
                <w:b/>
                <w:bCs/>
              </w:rPr>
            </w:pPr>
            <w:r w:rsidRPr="009D4310">
              <w:rPr>
                <w:rFonts w:ascii="Arial" w:hAnsi="Arial" w:cs="Arial"/>
                <w:b/>
                <w:bCs/>
              </w:rPr>
              <w:t>Below</w:t>
            </w:r>
            <w:r w:rsidRPr="009D4310">
              <w:rPr>
                <w:rFonts w:ascii="Arial" w:hAnsi="Arial" w:cs="Arial"/>
                <w:b/>
                <w:bCs/>
              </w:rPr>
              <w:br/>
              <w:t>Mastery</w:t>
            </w:r>
          </w:p>
        </w:tc>
        <w:tc>
          <w:tcPr>
            <w:tcW w:w="0" w:type="auto"/>
            <w:shd w:val="clear" w:color="auto" w:fill="auto"/>
            <w:vAlign w:val="center"/>
            <w:hideMark/>
          </w:tcPr>
          <w:p w:rsidR="00B65AAB" w:rsidRPr="009D4310" w:rsidRDefault="00B65AAB" w:rsidP="00B65AAB">
            <w:pPr>
              <w:jc w:val="center"/>
              <w:rPr>
                <w:rFonts w:ascii="Arial" w:hAnsi="Arial" w:cs="Arial"/>
                <w:b/>
                <w:bCs/>
              </w:rPr>
            </w:pPr>
            <w:r w:rsidRPr="009D4310">
              <w:rPr>
                <w:rFonts w:ascii="Arial" w:hAnsi="Arial" w:cs="Arial"/>
                <w:b/>
                <w:bCs/>
              </w:rPr>
              <w:t>Mastery</w:t>
            </w:r>
          </w:p>
        </w:tc>
        <w:tc>
          <w:tcPr>
            <w:tcW w:w="0" w:type="auto"/>
            <w:shd w:val="clear" w:color="auto" w:fill="auto"/>
            <w:vAlign w:val="center"/>
            <w:hideMark/>
          </w:tcPr>
          <w:p w:rsidR="00B65AAB" w:rsidRPr="009D4310" w:rsidRDefault="00B65AAB" w:rsidP="00B65AAB">
            <w:pPr>
              <w:jc w:val="center"/>
              <w:rPr>
                <w:rFonts w:ascii="Arial" w:hAnsi="Arial" w:cs="Arial"/>
                <w:b/>
                <w:bCs/>
              </w:rPr>
            </w:pPr>
            <w:r w:rsidRPr="009D4310">
              <w:rPr>
                <w:rFonts w:ascii="Arial" w:hAnsi="Arial" w:cs="Arial"/>
                <w:b/>
                <w:bCs/>
              </w:rPr>
              <w:t>Above</w:t>
            </w:r>
            <w:r w:rsidRPr="009D4310">
              <w:rPr>
                <w:rFonts w:ascii="Arial" w:hAnsi="Arial" w:cs="Arial"/>
                <w:b/>
                <w:bCs/>
              </w:rPr>
              <w:br/>
              <w:t>Mastery</w:t>
            </w:r>
          </w:p>
        </w:tc>
        <w:tc>
          <w:tcPr>
            <w:tcW w:w="0" w:type="auto"/>
            <w:shd w:val="clear" w:color="auto" w:fill="auto"/>
            <w:vAlign w:val="center"/>
            <w:hideMark/>
          </w:tcPr>
          <w:p w:rsidR="00B65AAB" w:rsidRPr="009D4310" w:rsidRDefault="00B65AAB" w:rsidP="00B65AAB">
            <w:pPr>
              <w:jc w:val="center"/>
              <w:rPr>
                <w:rFonts w:ascii="Arial" w:hAnsi="Arial" w:cs="Arial"/>
                <w:b/>
                <w:bCs/>
              </w:rPr>
            </w:pPr>
            <w:r w:rsidRPr="009D4310">
              <w:rPr>
                <w:rFonts w:ascii="Arial" w:hAnsi="Arial" w:cs="Arial"/>
                <w:b/>
                <w:bCs/>
              </w:rPr>
              <w:t>Distinguished</w:t>
            </w:r>
          </w:p>
        </w:tc>
        <w:tc>
          <w:tcPr>
            <w:tcW w:w="0" w:type="auto"/>
            <w:shd w:val="clear" w:color="auto" w:fill="auto"/>
            <w:vAlign w:val="center"/>
            <w:hideMark/>
          </w:tcPr>
          <w:p w:rsidR="00B65AAB" w:rsidRPr="009D4310" w:rsidRDefault="00B65AAB" w:rsidP="00B65AAB">
            <w:pPr>
              <w:jc w:val="center"/>
              <w:rPr>
                <w:rFonts w:ascii="Arial" w:hAnsi="Arial" w:cs="Arial"/>
                <w:b/>
                <w:bCs/>
              </w:rPr>
            </w:pPr>
            <w:r w:rsidRPr="009D4310">
              <w:rPr>
                <w:rFonts w:ascii="Arial" w:hAnsi="Arial" w:cs="Arial"/>
                <w:b/>
                <w:bCs/>
              </w:rPr>
              <w:t>Proficient</w:t>
            </w:r>
          </w:p>
        </w:tc>
      </w:tr>
      <w:tr w:rsidR="00B65AAB" w:rsidRPr="009D4310" w:rsidTr="00B65AAB">
        <w:trPr>
          <w:tblCellSpacing w:w="7" w:type="dxa"/>
          <w:jc w:val="center"/>
        </w:trPr>
        <w:tc>
          <w:tcPr>
            <w:tcW w:w="500" w:type="pct"/>
            <w:shd w:val="clear" w:color="auto" w:fill="auto"/>
            <w:vAlign w:val="center"/>
            <w:hideMark/>
          </w:tcPr>
          <w:p w:rsidR="00B65AAB" w:rsidRPr="009D4310" w:rsidRDefault="00B65AAB" w:rsidP="00B65AAB">
            <w:pPr>
              <w:jc w:val="center"/>
              <w:rPr>
                <w:rFonts w:ascii="Arial" w:hAnsi="Arial" w:cs="Arial"/>
              </w:rPr>
            </w:pPr>
            <w:r w:rsidRPr="009D4310">
              <w:rPr>
                <w:rFonts w:ascii="Arial" w:hAnsi="Arial" w:cs="Arial"/>
              </w:rPr>
              <w:t>10</w:t>
            </w:r>
          </w:p>
        </w:tc>
        <w:tc>
          <w:tcPr>
            <w:tcW w:w="0" w:type="auto"/>
            <w:shd w:val="clear" w:color="auto" w:fill="auto"/>
            <w:vAlign w:val="center"/>
            <w:hideMark/>
          </w:tcPr>
          <w:p w:rsidR="00B65AAB" w:rsidRPr="009D4310" w:rsidRDefault="00B65AAB" w:rsidP="00B65AAB">
            <w:pPr>
              <w:jc w:val="right"/>
              <w:rPr>
                <w:rFonts w:ascii="Arial" w:hAnsi="Arial" w:cs="Arial"/>
              </w:rPr>
            </w:pPr>
            <w:r w:rsidRPr="009D4310">
              <w:rPr>
                <w:rFonts w:ascii="Arial" w:hAnsi="Arial" w:cs="Arial"/>
              </w:rPr>
              <w:t>277</w:t>
            </w:r>
          </w:p>
        </w:tc>
        <w:tc>
          <w:tcPr>
            <w:tcW w:w="0" w:type="auto"/>
            <w:shd w:val="clear" w:color="auto" w:fill="auto"/>
            <w:vAlign w:val="center"/>
            <w:hideMark/>
          </w:tcPr>
          <w:p w:rsidR="00B65AAB" w:rsidRPr="009D4310" w:rsidRDefault="00B65AAB" w:rsidP="00B65AAB">
            <w:pPr>
              <w:jc w:val="right"/>
              <w:rPr>
                <w:rFonts w:ascii="Arial" w:hAnsi="Arial" w:cs="Arial"/>
              </w:rPr>
            </w:pPr>
            <w:r w:rsidRPr="009D4310">
              <w:rPr>
                <w:rFonts w:ascii="Arial" w:hAnsi="Arial" w:cs="Arial"/>
              </w:rPr>
              <w:t>271</w:t>
            </w:r>
          </w:p>
        </w:tc>
        <w:tc>
          <w:tcPr>
            <w:tcW w:w="0" w:type="auto"/>
            <w:shd w:val="clear" w:color="auto" w:fill="auto"/>
            <w:vAlign w:val="center"/>
            <w:hideMark/>
          </w:tcPr>
          <w:p w:rsidR="00B65AAB" w:rsidRPr="009D4310" w:rsidRDefault="00B65AAB" w:rsidP="00B65AAB">
            <w:pPr>
              <w:jc w:val="right"/>
              <w:rPr>
                <w:rFonts w:ascii="Arial" w:hAnsi="Arial" w:cs="Arial"/>
              </w:rPr>
            </w:pPr>
            <w:r w:rsidRPr="009D4310">
              <w:rPr>
                <w:rFonts w:ascii="Arial" w:hAnsi="Arial" w:cs="Arial"/>
              </w:rPr>
              <w:t>272</w:t>
            </w:r>
          </w:p>
        </w:tc>
        <w:tc>
          <w:tcPr>
            <w:tcW w:w="0" w:type="auto"/>
            <w:shd w:val="clear" w:color="auto" w:fill="auto"/>
            <w:vAlign w:val="center"/>
            <w:hideMark/>
          </w:tcPr>
          <w:p w:rsidR="00B65AAB" w:rsidRPr="009D4310" w:rsidRDefault="00B65AAB" w:rsidP="00B65AAB">
            <w:pPr>
              <w:jc w:val="right"/>
              <w:rPr>
                <w:rFonts w:ascii="Arial" w:hAnsi="Arial" w:cs="Arial"/>
              </w:rPr>
            </w:pPr>
            <w:r w:rsidRPr="009D4310">
              <w:rPr>
                <w:rFonts w:ascii="Arial" w:hAnsi="Arial" w:cs="Arial"/>
              </w:rPr>
              <w:t>266</w:t>
            </w:r>
          </w:p>
        </w:tc>
        <w:tc>
          <w:tcPr>
            <w:tcW w:w="0" w:type="auto"/>
            <w:shd w:val="clear" w:color="auto" w:fill="auto"/>
            <w:vAlign w:val="center"/>
            <w:hideMark/>
          </w:tcPr>
          <w:p w:rsidR="00B65AAB" w:rsidRPr="009D4310" w:rsidRDefault="00B65AAB" w:rsidP="00B65AAB">
            <w:pPr>
              <w:jc w:val="right"/>
              <w:rPr>
                <w:rFonts w:ascii="Arial" w:hAnsi="Arial" w:cs="Arial"/>
              </w:rPr>
            </w:pPr>
            <w:r w:rsidRPr="009D4310">
              <w:rPr>
                <w:rFonts w:ascii="Arial" w:hAnsi="Arial" w:cs="Arial"/>
              </w:rPr>
              <w:t>98.19</w:t>
            </w:r>
          </w:p>
        </w:tc>
        <w:tc>
          <w:tcPr>
            <w:tcW w:w="0" w:type="auto"/>
            <w:shd w:val="clear" w:color="auto" w:fill="auto"/>
            <w:vAlign w:val="center"/>
            <w:hideMark/>
          </w:tcPr>
          <w:p w:rsidR="00B65AAB" w:rsidRPr="009D4310" w:rsidRDefault="00B65AAB" w:rsidP="00B65AAB">
            <w:pPr>
              <w:jc w:val="right"/>
              <w:rPr>
                <w:rFonts w:ascii="Arial" w:hAnsi="Arial" w:cs="Arial"/>
              </w:rPr>
            </w:pPr>
            <w:r w:rsidRPr="009D4310">
              <w:rPr>
                <w:rFonts w:ascii="Arial" w:hAnsi="Arial" w:cs="Arial"/>
              </w:rPr>
              <w:t>8.27</w:t>
            </w:r>
          </w:p>
        </w:tc>
        <w:tc>
          <w:tcPr>
            <w:tcW w:w="0" w:type="auto"/>
            <w:shd w:val="clear" w:color="auto" w:fill="auto"/>
            <w:vAlign w:val="center"/>
            <w:hideMark/>
          </w:tcPr>
          <w:p w:rsidR="00B65AAB" w:rsidRPr="009D4310" w:rsidRDefault="00B65AAB" w:rsidP="00B65AAB">
            <w:pPr>
              <w:jc w:val="right"/>
              <w:rPr>
                <w:rFonts w:ascii="Arial" w:hAnsi="Arial" w:cs="Arial"/>
              </w:rPr>
            </w:pPr>
            <w:r w:rsidRPr="009D4310">
              <w:rPr>
                <w:rFonts w:ascii="Arial" w:hAnsi="Arial" w:cs="Arial"/>
              </w:rPr>
              <w:t>28.95</w:t>
            </w:r>
          </w:p>
        </w:tc>
        <w:tc>
          <w:tcPr>
            <w:tcW w:w="0" w:type="auto"/>
            <w:shd w:val="clear" w:color="auto" w:fill="auto"/>
            <w:vAlign w:val="center"/>
            <w:hideMark/>
          </w:tcPr>
          <w:p w:rsidR="00B65AAB" w:rsidRPr="009D4310" w:rsidRDefault="00B65AAB" w:rsidP="00B65AAB">
            <w:pPr>
              <w:jc w:val="right"/>
              <w:rPr>
                <w:rFonts w:ascii="Arial" w:hAnsi="Arial" w:cs="Arial"/>
              </w:rPr>
            </w:pPr>
            <w:r w:rsidRPr="009D4310">
              <w:rPr>
                <w:rFonts w:ascii="Arial" w:hAnsi="Arial" w:cs="Arial"/>
              </w:rPr>
              <w:t>35.34</w:t>
            </w:r>
          </w:p>
        </w:tc>
        <w:tc>
          <w:tcPr>
            <w:tcW w:w="0" w:type="auto"/>
            <w:shd w:val="clear" w:color="auto" w:fill="auto"/>
            <w:vAlign w:val="center"/>
            <w:hideMark/>
          </w:tcPr>
          <w:p w:rsidR="00B65AAB" w:rsidRPr="009D4310" w:rsidRDefault="00B65AAB" w:rsidP="00B65AAB">
            <w:pPr>
              <w:jc w:val="right"/>
              <w:rPr>
                <w:rFonts w:ascii="Arial" w:hAnsi="Arial" w:cs="Arial"/>
              </w:rPr>
            </w:pPr>
            <w:r w:rsidRPr="009D4310">
              <w:rPr>
                <w:rFonts w:ascii="Arial" w:hAnsi="Arial" w:cs="Arial"/>
              </w:rPr>
              <w:t>22.18</w:t>
            </w:r>
          </w:p>
        </w:tc>
        <w:tc>
          <w:tcPr>
            <w:tcW w:w="0" w:type="auto"/>
            <w:shd w:val="clear" w:color="auto" w:fill="auto"/>
            <w:vAlign w:val="center"/>
            <w:hideMark/>
          </w:tcPr>
          <w:p w:rsidR="00B65AAB" w:rsidRPr="009D4310" w:rsidRDefault="00B65AAB" w:rsidP="00B65AAB">
            <w:pPr>
              <w:jc w:val="right"/>
              <w:rPr>
                <w:rFonts w:ascii="Arial" w:hAnsi="Arial" w:cs="Arial"/>
              </w:rPr>
            </w:pPr>
            <w:r w:rsidRPr="009D4310">
              <w:rPr>
                <w:rFonts w:ascii="Arial" w:hAnsi="Arial" w:cs="Arial"/>
              </w:rPr>
              <w:t>5.26</w:t>
            </w:r>
          </w:p>
        </w:tc>
        <w:tc>
          <w:tcPr>
            <w:tcW w:w="0" w:type="auto"/>
            <w:shd w:val="clear" w:color="auto" w:fill="auto"/>
            <w:vAlign w:val="center"/>
            <w:hideMark/>
          </w:tcPr>
          <w:p w:rsidR="00B65AAB" w:rsidRPr="009D4310" w:rsidRDefault="00B65AAB" w:rsidP="00B65AAB">
            <w:pPr>
              <w:jc w:val="right"/>
              <w:rPr>
                <w:rFonts w:ascii="Arial" w:hAnsi="Arial" w:cs="Arial"/>
              </w:rPr>
            </w:pPr>
            <w:r w:rsidRPr="009D4310">
              <w:rPr>
                <w:rFonts w:ascii="Arial" w:hAnsi="Arial" w:cs="Arial"/>
              </w:rPr>
              <w:t>62.78</w:t>
            </w:r>
          </w:p>
        </w:tc>
      </w:tr>
    </w:tbl>
    <w:p w:rsidR="001706B2" w:rsidRPr="009D4310" w:rsidRDefault="001706B2">
      <w:pPr>
        <w:pStyle w:val="BodyText"/>
        <w:spacing w:after="0"/>
        <w:ind w:left="907" w:hanging="907"/>
        <w:rPr>
          <w:rFonts w:ascii="Arial" w:hAnsi="Arial" w:cs="Arial"/>
        </w:rPr>
      </w:pPr>
    </w:p>
    <w:p w:rsidR="001706B2" w:rsidRPr="009D4310" w:rsidRDefault="001706B2">
      <w:pPr>
        <w:pStyle w:val="BodyText"/>
        <w:tabs>
          <w:tab w:val="left" w:pos="540"/>
        </w:tabs>
        <w:spacing w:after="0"/>
        <w:ind w:left="907" w:hanging="907"/>
        <w:rPr>
          <w:rFonts w:ascii="Arial" w:hAnsi="Arial" w:cs="Arial"/>
        </w:rPr>
      </w:pPr>
      <w:r w:rsidRPr="009D4310">
        <w:rPr>
          <w:rFonts w:ascii="Arial" w:hAnsi="Arial" w:cs="Arial"/>
        </w:rPr>
        <w:t>Enr.</w:t>
      </w:r>
      <w:r w:rsidRPr="009D4310">
        <w:rPr>
          <w:rFonts w:ascii="Arial" w:hAnsi="Arial" w:cs="Arial"/>
        </w:rPr>
        <w:tab/>
        <w:t>- Enrollment</w:t>
      </w:r>
    </w:p>
    <w:p w:rsidR="001706B2" w:rsidRPr="009D4310" w:rsidRDefault="001706B2">
      <w:pPr>
        <w:pStyle w:val="BodyText"/>
        <w:tabs>
          <w:tab w:val="left" w:pos="540"/>
        </w:tabs>
        <w:spacing w:after="0"/>
        <w:ind w:left="907" w:hanging="907"/>
        <w:rPr>
          <w:rFonts w:ascii="Arial" w:hAnsi="Arial" w:cs="Arial"/>
        </w:rPr>
      </w:pPr>
      <w:r w:rsidRPr="009D4310">
        <w:rPr>
          <w:rFonts w:ascii="Arial" w:hAnsi="Arial" w:cs="Arial"/>
        </w:rPr>
        <w:t>FAY</w:t>
      </w:r>
      <w:r w:rsidRPr="009D4310">
        <w:rPr>
          <w:rFonts w:ascii="Arial" w:hAnsi="Arial" w:cs="Arial"/>
        </w:rPr>
        <w:tab/>
        <w:t>- Full Academic Year</w:t>
      </w:r>
    </w:p>
    <w:p w:rsidR="001706B2" w:rsidRPr="009D4310" w:rsidRDefault="001706B2">
      <w:pPr>
        <w:pStyle w:val="BodyText"/>
        <w:tabs>
          <w:tab w:val="left" w:pos="540"/>
        </w:tabs>
        <w:spacing w:after="0"/>
        <w:ind w:left="907" w:hanging="907"/>
        <w:rPr>
          <w:rFonts w:ascii="Arial" w:hAnsi="Arial" w:cs="Arial"/>
        </w:rPr>
      </w:pPr>
      <w:r w:rsidRPr="009D4310">
        <w:rPr>
          <w:rFonts w:ascii="Arial" w:hAnsi="Arial" w:cs="Arial"/>
        </w:rPr>
        <w:t>Part.</w:t>
      </w:r>
      <w:r w:rsidRPr="009D4310">
        <w:rPr>
          <w:rFonts w:ascii="Arial" w:hAnsi="Arial" w:cs="Arial"/>
        </w:rPr>
        <w:tab/>
        <w:t>- Participation</w:t>
      </w:r>
    </w:p>
    <w:p w:rsidR="001706B2" w:rsidRDefault="001706B2">
      <w:pPr>
        <w:pStyle w:val="BodyText"/>
        <w:spacing w:after="0"/>
        <w:ind w:left="907" w:hanging="907"/>
      </w:pPr>
    </w:p>
    <w:p w:rsidR="009D4310" w:rsidRDefault="009D4310">
      <w:pPr>
        <w:pStyle w:val="BodyText"/>
        <w:spacing w:after="0"/>
        <w:ind w:left="907" w:hanging="907"/>
      </w:pPr>
    </w:p>
    <w:p w:rsidR="001706B2" w:rsidRPr="009D4310" w:rsidRDefault="001706B2">
      <w:pPr>
        <w:pStyle w:val="BodyText"/>
        <w:jc w:val="center"/>
        <w:rPr>
          <w:rFonts w:ascii="Arial" w:hAnsi="Arial" w:cs="Arial"/>
          <w:b/>
          <w:bCs/>
          <w:sz w:val="32"/>
        </w:rPr>
      </w:pPr>
      <w:r w:rsidRPr="009D4310">
        <w:rPr>
          <w:rFonts w:ascii="Arial" w:hAnsi="Arial" w:cs="Arial"/>
          <w:b/>
          <w:bCs/>
          <w:color w:val="000000"/>
          <w:sz w:val="32"/>
        </w:rPr>
        <w:t>Other Relevant Performance Data</w:t>
      </w:r>
    </w:p>
    <w:p w:rsidR="001706B2" w:rsidRPr="009D4310" w:rsidRDefault="001706B2">
      <w:pPr>
        <w:rPr>
          <w:rFonts w:ascii="Arial" w:hAnsi="Arial" w:cs="Arial"/>
          <w:color w:val="000000"/>
          <w:sz w:val="20"/>
        </w:rPr>
      </w:pPr>
    </w:p>
    <w:p w:rsidR="001706B2" w:rsidRPr="009D4310" w:rsidRDefault="001706B2" w:rsidP="009A1047">
      <w:pPr>
        <w:jc w:val="center"/>
        <w:rPr>
          <w:rFonts w:ascii="Arial" w:hAnsi="Arial" w:cs="Arial"/>
          <w:b/>
          <w:bCs/>
        </w:rPr>
      </w:pPr>
      <w:r w:rsidRPr="009D4310">
        <w:rPr>
          <w:rFonts w:ascii="Arial" w:hAnsi="Arial" w:cs="Arial"/>
          <w:b/>
          <w:bCs/>
        </w:rPr>
        <w:t>2006-2007 Writing Assessment</w:t>
      </w:r>
    </w:p>
    <w:p w:rsidR="001706B2" w:rsidRPr="009D4310" w:rsidRDefault="001706B2" w:rsidP="009A1047">
      <w:pPr>
        <w:pStyle w:val="Heading2"/>
        <w:spacing w:after="0"/>
        <w:rPr>
          <w:rFonts w:ascii="Arial" w:hAnsi="Arial" w:cs="Arial"/>
        </w:rPr>
      </w:pPr>
      <w:r w:rsidRPr="009D4310">
        <w:rPr>
          <w:rFonts w:ascii="Arial" w:hAnsi="Arial" w:cs="Arial"/>
        </w:rPr>
        <w:t>Distribution of Performance Across All Performance Levels</w:t>
      </w:r>
    </w:p>
    <w:p w:rsidR="001706B2" w:rsidRPr="009D4310" w:rsidRDefault="001706B2" w:rsidP="009A1047">
      <w:pPr>
        <w:pStyle w:val="BodyText"/>
        <w:ind w:left="907" w:hanging="907"/>
        <w:jc w:val="center"/>
        <w:rPr>
          <w:rFonts w:ascii="Arial" w:hAnsi="Arial" w:cs="Arial"/>
          <w:b/>
          <w:bCs/>
        </w:rPr>
      </w:pPr>
      <w:r w:rsidRPr="009D4310">
        <w:rPr>
          <w:rFonts w:ascii="Arial" w:hAnsi="Arial" w:cs="Arial"/>
          <w:b/>
          <w:bCs/>
        </w:rPr>
        <w:t>Grade 10</w:t>
      </w:r>
    </w:p>
    <w:tbl>
      <w:tblPr>
        <w:tblW w:w="10172" w:type="dxa"/>
        <w:jc w:val="center"/>
        <w:tblLayout w:type="fixed"/>
        <w:tblCellMar>
          <w:top w:w="58" w:type="dxa"/>
          <w:left w:w="58" w:type="dxa"/>
          <w:bottom w:w="58" w:type="dxa"/>
          <w:right w:w="58" w:type="dxa"/>
        </w:tblCellMar>
        <w:tblLook w:val="0000"/>
      </w:tblPr>
      <w:tblGrid>
        <w:gridCol w:w="2918"/>
        <w:gridCol w:w="806"/>
        <w:gridCol w:w="806"/>
        <w:gridCol w:w="806"/>
        <w:gridCol w:w="806"/>
        <w:gridCol w:w="806"/>
        <w:gridCol w:w="806"/>
        <w:gridCol w:w="806"/>
        <w:gridCol w:w="806"/>
        <w:gridCol w:w="806"/>
      </w:tblGrid>
      <w:tr w:rsidR="001706B2" w:rsidRPr="009D4310" w:rsidTr="00D13419">
        <w:trPr>
          <w:trHeight w:val="2666"/>
          <w:jc w:val="center"/>
        </w:trPr>
        <w:tc>
          <w:tcPr>
            <w:tcW w:w="2918" w:type="dxa"/>
            <w:tcBorders>
              <w:top w:val="single" w:sz="12" w:space="0" w:color="auto"/>
              <w:left w:val="single" w:sz="12" w:space="0" w:color="auto"/>
              <w:bottom w:val="single" w:sz="12" w:space="0" w:color="auto"/>
              <w:right w:val="single" w:sz="12" w:space="0" w:color="auto"/>
            </w:tcBorders>
            <w:shd w:val="clear" w:color="000000" w:fill="auto"/>
            <w:vAlign w:val="center"/>
          </w:tcPr>
          <w:p w:rsidR="001706B2" w:rsidRPr="009D4310" w:rsidRDefault="001706B2" w:rsidP="009A1047">
            <w:pPr>
              <w:pStyle w:val="Heading1"/>
              <w:jc w:val="center"/>
              <w:rPr>
                <w:rFonts w:ascii="Arial" w:hAnsi="Arial" w:cs="Arial"/>
                <w:smallCaps w:val="0"/>
                <w:sz w:val="22"/>
                <w:szCs w:val="22"/>
              </w:rPr>
            </w:pP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1706B2" w:rsidRPr="009D4310" w:rsidRDefault="001706B2" w:rsidP="00D13419">
            <w:pPr>
              <w:rPr>
                <w:rFonts w:ascii="Arial" w:hAnsi="Arial" w:cs="Arial"/>
                <w:b/>
                <w:color w:val="000000"/>
                <w:sz w:val="22"/>
                <w:szCs w:val="22"/>
              </w:rPr>
            </w:pPr>
            <w:r w:rsidRPr="009D4310">
              <w:rPr>
                <w:rFonts w:ascii="Arial" w:hAnsi="Arial" w:cs="Arial"/>
                <w:b/>
                <w:color w:val="000000"/>
                <w:sz w:val="22"/>
                <w:szCs w:val="22"/>
              </w:rPr>
              <w:t>Total # Tested</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1706B2" w:rsidRPr="009D4310" w:rsidRDefault="001706B2" w:rsidP="00D13419">
            <w:pPr>
              <w:rPr>
                <w:rFonts w:ascii="Arial" w:hAnsi="Arial" w:cs="Arial"/>
                <w:b/>
                <w:color w:val="000000"/>
                <w:sz w:val="22"/>
                <w:szCs w:val="22"/>
              </w:rPr>
            </w:pPr>
            <w:r w:rsidRPr="009D4310">
              <w:rPr>
                <w:rFonts w:ascii="Arial" w:hAnsi="Arial" w:cs="Arial"/>
                <w:b/>
                <w:color w:val="000000"/>
                <w:sz w:val="22"/>
                <w:szCs w:val="22"/>
              </w:rPr>
              <w:t>% At Distinguished</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1706B2" w:rsidRPr="009D4310" w:rsidRDefault="001706B2" w:rsidP="00D13419">
            <w:pPr>
              <w:rPr>
                <w:rFonts w:ascii="Arial" w:hAnsi="Arial" w:cs="Arial"/>
                <w:b/>
                <w:color w:val="000000"/>
                <w:sz w:val="22"/>
                <w:szCs w:val="22"/>
              </w:rPr>
            </w:pPr>
            <w:r w:rsidRPr="009D4310">
              <w:rPr>
                <w:rFonts w:ascii="Arial" w:hAnsi="Arial" w:cs="Arial"/>
                <w:b/>
                <w:color w:val="000000"/>
                <w:sz w:val="22"/>
                <w:szCs w:val="22"/>
              </w:rPr>
              <w:t>% At Above Mastery</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1706B2" w:rsidRPr="009D4310" w:rsidRDefault="001706B2" w:rsidP="00D13419">
            <w:pPr>
              <w:rPr>
                <w:rFonts w:ascii="Arial" w:hAnsi="Arial" w:cs="Arial"/>
                <w:b/>
                <w:color w:val="000000"/>
                <w:sz w:val="22"/>
                <w:szCs w:val="22"/>
              </w:rPr>
            </w:pPr>
            <w:r w:rsidRPr="009D4310">
              <w:rPr>
                <w:rFonts w:ascii="Arial" w:hAnsi="Arial" w:cs="Arial"/>
                <w:b/>
                <w:color w:val="000000"/>
                <w:sz w:val="22"/>
                <w:szCs w:val="22"/>
              </w:rPr>
              <w:t>% At Mastery</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1706B2" w:rsidRPr="009D4310" w:rsidRDefault="001706B2" w:rsidP="00D13419">
            <w:pPr>
              <w:rPr>
                <w:rFonts w:ascii="Arial" w:hAnsi="Arial" w:cs="Arial"/>
                <w:b/>
                <w:color w:val="000000"/>
                <w:sz w:val="22"/>
                <w:szCs w:val="22"/>
              </w:rPr>
            </w:pPr>
            <w:r w:rsidRPr="009D4310">
              <w:rPr>
                <w:rFonts w:ascii="Arial" w:hAnsi="Arial" w:cs="Arial"/>
                <w:b/>
                <w:color w:val="000000"/>
                <w:sz w:val="22"/>
                <w:szCs w:val="22"/>
              </w:rPr>
              <w:t>% At Partial Mastery</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1706B2" w:rsidRPr="009D4310" w:rsidRDefault="001706B2" w:rsidP="00D13419">
            <w:pPr>
              <w:rPr>
                <w:rFonts w:ascii="Arial" w:hAnsi="Arial" w:cs="Arial"/>
                <w:b/>
                <w:color w:val="000000"/>
                <w:sz w:val="22"/>
                <w:szCs w:val="22"/>
              </w:rPr>
            </w:pPr>
            <w:r w:rsidRPr="009D4310">
              <w:rPr>
                <w:rFonts w:ascii="Arial" w:hAnsi="Arial" w:cs="Arial"/>
                <w:b/>
                <w:color w:val="000000"/>
                <w:sz w:val="22"/>
                <w:szCs w:val="22"/>
              </w:rPr>
              <w:t>% At Novice</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1706B2" w:rsidRPr="009D4310" w:rsidRDefault="001706B2" w:rsidP="00D13419">
            <w:pPr>
              <w:rPr>
                <w:rFonts w:ascii="Arial" w:hAnsi="Arial" w:cs="Arial"/>
                <w:b/>
                <w:color w:val="000000"/>
                <w:sz w:val="22"/>
                <w:szCs w:val="22"/>
              </w:rPr>
            </w:pPr>
            <w:r w:rsidRPr="009D4310">
              <w:rPr>
                <w:rFonts w:ascii="Arial" w:hAnsi="Arial" w:cs="Arial"/>
                <w:b/>
                <w:color w:val="000000"/>
                <w:sz w:val="22"/>
                <w:szCs w:val="22"/>
              </w:rPr>
              <w:t>% With No Score</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tcPr>
          <w:p w:rsidR="001706B2" w:rsidRPr="009D4310" w:rsidRDefault="001706B2" w:rsidP="00D13419">
            <w:pPr>
              <w:rPr>
                <w:rFonts w:ascii="Arial" w:hAnsi="Arial" w:cs="Arial"/>
                <w:b/>
                <w:color w:val="000000"/>
                <w:sz w:val="22"/>
                <w:szCs w:val="22"/>
              </w:rPr>
            </w:pPr>
            <w:r w:rsidRPr="009D4310">
              <w:rPr>
                <w:rFonts w:ascii="Arial" w:hAnsi="Arial" w:cs="Arial"/>
                <w:b/>
                <w:color w:val="000000"/>
                <w:sz w:val="22"/>
                <w:szCs w:val="22"/>
              </w:rPr>
              <w:t>% of Students at or Above Mastery</w:t>
            </w:r>
          </w:p>
        </w:tc>
        <w:tc>
          <w:tcPr>
            <w:tcW w:w="806" w:type="dxa"/>
            <w:tcBorders>
              <w:top w:val="single" w:sz="12" w:space="0" w:color="auto"/>
              <w:left w:val="single" w:sz="12" w:space="0" w:color="auto"/>
              <w:bottom w:val="single" w:sz="12" w:space="0" w:color="auto"/>
              <w:right w:val="single" w:sz="12" w:space="0" w:color="auto"/>
            </w:tcBorders>
            <w:shd w:val="clear" w:color="000000" w:fill="auto"/>
            <w:textDirection w:val="btLr"/>
            <w:vAlign w:val="center"/>
          </w:tcPr>
          <w:p w:rsidR="001706B2" w:rsidRPr="009D4310" w:rsidRDefault="001706B2" w:rsidP="00D13419">
            <w:pPr>
              <w:rPr>
                <w:rFonts w:ascii="Arial" w:hAnsi="Arial" w:cs="Arial"/>
                <w:b/>
                <w:color w:val="000000"/>
                <w:sz w:val="22"/>
                <w:szCs w:val="22"/>
              </w:rPr>
            </w:pPr>
            <w:r w:rsidRPr="009D4310">
              <w:rPr>
                <w:rFonts w:ascii="Arial" w:hAnsi="Arial" w:cs="Arial"/>
                <w:b/>
                <w:color w:val="000000"/>
                <w:sz w:val="22"/>
                <w:szCs w:val="22"/>
              </w:rPr>
              <w:t>% of Students Below Mastery</w:t>
            </w:r>
          </w:p>
        </w:tc>
      </w:tr>
      <w:tr w:rsidR="00F81033" w:rsidRPr="009D4310" w:rsidTr="00B70E43">
        <w:trPr>
          <w:trHeight w:val="308"/>
          <w:jc w:val="center"/>
        </w:trPr>
        <w:tc>
          <w:tcPr>
            <w:tcW w:w="2918" w:type="dxa"/>
            <w:tcBorders>
              <w:top w:val="single" w:sz="12" w:space="0" w:color="auto"/>
              <w:left w:val="single" w:sz="12" w:space="0" w:color="auto"/>
              <w:bottom w:val="single" w:sz="12" w:space="0" w:color="auto"/>
              <w:right w:val="single" w:sz="12" w:space="0" w:color="auto"/>
            </w:tcBorders>
            <w:shd w:val="clear" w:color="000000" w:fill="auto"/>
            <w:vAlign w:val="center"/>
          </w:tcPr>
          <w:p w:rsidR="00F81033" w:rsidRPr="009D4310" w:rsidRDefault="00F81033" w:rsidP="009A1047">
            <w:pPr>
              <w:pStyle w:val="Heading1"/>
              <w:spacing w:after="0"/>
              <w:jc w:val="left"/>
              <w:rPr>
                <w:rFonts w:ascii="Arial" w:hAnsi="Arial" w:cs="Arial"/>
                <w:sz w:val="22"/>
                <w:szCs w:val="22"/>
              </w:rPr>
            </w:pPr>
            <w:r w:rsidRPr="009D4310">
              <w:rPr>
                <w:rFonts w:ascii="Arial" w:hAnsi="Arial" w:cs="Arial"/>
                <w:sz w:val="22"/>
                <w:szCs w:val="22"/>
              </w:rPr>
              <w:t>State – WV</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F81033" w:rsidRPr="009D4310" w:rsidRDefault="00F81033">
            <w:pPr>
              <w:jc w:val="right"/>
              <w:rPr>
                <w:rFonts w:ascii="Arial" w:hAnsi="Arial" w:cs="Arial"/>
                <w:b/>
                <w:bCs/>
                <w:color w:val="000000"/>
              </w:rPr>
            </w:pPr>
            <w:r w:rsidRPr="009D4310">
              <w:rPr>
                <w:rFonts w:ascii="Arial" w:hAnsi="Arial" w:cs="Arial"/>
                <w:b/>
                <w:bCs/>
                <w:color w:val="000000"/>
              </w:rPr>
              <w:t>19327</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F81033" w:rsidRPr="009D4310" w:rsidRDefault="00F81033">
            <w:pPr>
              <w:jc w:val="right"/>
              <w:rPr>
                <w:rFonts w:ascii="Arial" w:hAnsi="Arial" w:cs="Arial"/>
                <w:b/>
                <w:bCs/>
                <w:color w:val="000000"/>
              </w:rPr>
            </w:pPr>
            <w:r w:rsidRPr="009D4310">
              <w:rPr>
                <w:rFonts w:ascii="Arial" w:hAnsi="Arial" w:cs="Arial"/>
                <w:b/>
                <w:bCs/>
                <w:color w:val="000000"/>
              </w:rPr>
              <w:t>8</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F81033" w:rsidRPr="009D4310" w:rsidRDefault="00F81033">
            <w:pPr>
              <w:jc w:val="right"/>
              <w:rPr>
                <w:rFonts w:ascii="Arial" w:hAnsi="Arial" w:cs="Arial"/>
                <w:b/>
                <w:bCs/>
                <w:color w:val="000000"/>
              </w:rPr>
            </w:pPr>
            <w:r w:rsidRPr="009D4310">
              <w:rPr>
                <w:rFonts w:ascii="Arial" w:hAnsi="Arial" w:cs="Arial"/>
                <w:b/>
                <w:bCs/>
                <w:color w:val="000000"/>
              </w:rPr>
              <w:t>29</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F81033" w:rsidRPr="009D4310" w:rsidRDefault="00F81033">
            <w:pPr>
              <w:jc w:val="right"/>
              <w:rPr>
                <w:rFonts w:ascii="Arial" w:hAnsi="Arial" w:cs="Arial"/>
                <w:b/>
                <w:bCs/>
                <w:color w:val="000000"/>
              </w:rPr>
            </w:pPr>
            <w:r w:rsidRPr="009D4310">
              <w:rPr>
                <w:rFonts w:ascii="Arial" w:hAnsi="Arial" w:cs="Arial"/>
                <w:b/>
                <w:bCs/>
                <w:color w:val="000000"/>
              </w:rPr>
              <w:t>50</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F81033" w:rsidRPr="009D4310" w:rsidRDefault="00F81033">
            <w:pPr>
              <w:jc w:val="right"/>
              <w:rPr>
                <w:rFonts w:ascii="Arial" w:hAnsi="Arial" w:cs="Arial"/>
                <w:b/>
                <w:bCs/>
                <w:color w:val="000000"/>
              </w:rPr>
            </w:pPr>
            <w:r w:rsidRPr="009D4310">
              <w:rPr>
                <w:rFonts w:ascii="Arial" w:hAnsi="Arial" w:cs="Arial"/>
                <w:b/>
                <w:bCs/>
                <w:color w:val="000000"/>
              </w:rPr>
              <w:t>11</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F81033" w:rsidRPr="009D4310" w:rsidRDefault="00F81033">
            <w:pPr>
              <w:jc w:val="right"/>
              <w:rPr>
                <w:rFonts w:ascii="Arial" w:hAnsi="Arial" w:cs="Arial"/>
                <w:b/>
                <w:bCs/>
                <w:color w:val="000000"/>
              </w:rPr>
            </w:pPr>
            <w:r w:rsidRPr="009D4310">
              <w:rPr>
                <w:rFonts w:ascii="Arial" w:hAnsi="Arial" w:cs="Arial"/>
                <w:b/>
                <w:bCs/>
                <w:color w:val="000000"/>
              </w:rPr>
              <w:t>2</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F81033" w:rsidRPr="009D4310" w:rsidRDefault="00F81033">
            <w:pPr>
              <w:jc w:val="right"/>
              <w:rPr>
                <w:rFonts w:ascii="Arial" w:hAnsi="Arial" w:cs="Arial"/>
                <w:b/>
                <w:bCs/>
                <w:color w:val="000000"/>
              </w:rPr>
            </w:pPr>
            <w:r w:rsidRPr="009D4310">
              <w:rPr>
                <w:rFonts w:ascii="Arial" w:hAnsi="Arial" w:cs="Arial"/>
                <w:b/>
                <w:bCs/>
                <w:color w:val="000000"/>
              </w:rPr>
              <w:t>1</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F81033" w:rsidRPr="009D4310" w:rsidRDefault="00F81033">
            <w:pPr>
              <w:jc w:val="right"/>
              <w:rPr>
                <w:rFonts w:ascii="Arial" w:hAnsi="Arial" w:cs="Arial"/>
                <w:b/>
                <w:bCs/>
                <w:color w:val="000000"/>
              </w:rPr>
            </w:pPr>
            <w:r w:rsidRPr="009D4310">
              <w:rPr>
                <w:rFonts w:ascii="Arial" w:hAnsi="Arial" w:cs="Arial"/>
                <w:b/>
                <w:bCs/>
                <w:color w:val="000000"/>
              </w:rPr>
              <w:t>87</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F81033" w:rsidRPr="009D4310" w:rsidRDefault="00F81033">
            <w:pPr>
              <w:jc w:val="right"/>
              <w:rPr>
                <w:rFonts w:ascii="Arial" w:hAnsi="Arial" w:cs="Arial"/>
                <w:b/>
                <w:bCs/>
                <w:color w:val="000000"/>
              </w:rPr>
            </w:pPr>
            <w:r w:rsidRPr="009D4310">
              <w:rPr>
                <w:rFonts w:ascii="Arial" w:hAnsi="Arial" w:cs="Arial"/>
                <w:b/>
                <w:bCs/>
                <w:color w:val="000000"/>
              </w:rPr>
              <w:t>13</w:t>
            </w:r>
          </w:p>
        </w:tc>
      </w:tr>
      <w:tr w:rsidR="00F81033" w:rsidRPr="009D4310" w:rsidTr="00B70E43">
        <w:trPr>
          <w:trHeight w:val="308"/>
          <w:jc w:val="center"/>
        </w:trPr>
        <w:tc>
          <w:tcPr>
            <w:tcW w:w="2918" w:type="dxa"/>
            <w:tcBorders>
              <w:top w:val="single" w:sz="12" w:space="0" w:color="auto"/>
              <w:left w:val="single" w:sz="12" w:space="0" w:color="auto"/>
              <w:bottom w:val="single" w:sz="12" w:space="0" w:color="auto"/>
              <w:right w:val="single" w:sz="12" w:space="0" w:color="auto"/>
            </w:tcBorders>
            <w:shd w:val="clear" w:color="000000" w:fill="auto"/>
            <w:vAlign w:val="center"/>
          </w:tcPr>
          <w:p w:rsidR="00F81033" w:rsidRPr="009D4310" w:rsidRDefault="00F81033" w:rsidP="009A1047">
            <w:pPr>
              <w:pStyle w:val="Heading1"/>
              <w:spacing w:after="0"/>
              <w:jc w:val="left"/>
              <w:rPr>
                <w:rFonts w:ascii="Arial" w:hAnsi="Arial" w:cs="Arial"/>
                <w:sz w:val="22"/>
                <w:szCs w:val="22"/>
              </w:rPr>
            </w:pPr>
            <w:r w:rsidRPr="009D4310">
              <w:rPr>
                <w:rFonts w:ascii="Arial" w:hAnsi="Arial" w:cs="Arial"/>
                <w:noProof/>
                <w:sz w:val="22"/>
                <w:szCs w:val="22"/>
              </w:rPr>
              <w:t>Upshur</w:t>
            </w:r>
            <w:r w:rsidRPr="009D4310">
              <w:rPr>
                <w:rFonts w:ascii="Arial" w:hAnsi="Arial" w:cs="Arial"/>
                <w:sz w:val="22"/>
                <w:szCs w:val="22"/>
              </w:rPr>
              <w:t xml:space="preserve"> County</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F81033" w:rsidRPr="009D4310" w:rsidRDefault="00F81033">
            <w:pPr>
              <w:jc w:val="right"/>
              <w:rPr>
                <w:rFonts w:ascii="Arial" w:hAnsi="Arial" w:cs="Arial"/>
                <w:color w:val="000000"/>
              </w:rPr>
            </w:pPr>
            <w:r w:rsidRPr="009D4310">
              <w:rPr>
                <w:rFonts w:ascii="Arial" w:hAnsi="Arial" w:cs="Arial"/>
                <w:color w:val="000000"/>
              </w:rPr>
              <w:t>273</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F81033" w:rsidRPr="009D4310" w:rsidRDefault="00F81033">
            <w:pPr>
              <w:jc w:val="right"/>
              <w:rPr>
                <w:rFonts w:ascii="Arial" w:hAnsi="Arial" w:cs="Arial"/>
                <w:color w:val="000000"/>
              </w:rPr>
            </w:pPr>
            <w:r w:rsidRPr="009D4310">
              <w:rPr>
                <w:rFonts w:ascii="Arial" w:hAnsi="Arial" w:cs="Arial"/>
                <w:color w:val="000000"/>
              </w:rPr>
              <w:t>6</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F81033" w:rsidRPr="009D4310" w:rsidRDefault="00F81033">
            <w:pPr>
              <w:jc w:val="right"/>
              <w:rPr>
                <w:rFonts w:ascii="Arial" w:hAnsi="Arial" w:cs="Arial"/>
                <w:color w:val="000000"/>
              </w:rPr>
            </w:pPr>
            <w:r w:rsidRPr="009D4310">
              <w:rPr>
                <w:rFonts w:ascii="Arial" w:hAnsi="Arial" w:cs="Arial"/>
                <w:color w:val="000000"/>
              </w:rPr>
              <w:t>25</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F81033" w:rsidRPr="009D4310" w:rsidRDefault="00F81033">
            <w:pPr>
              <w:jc w:val="right"/>
              <w:rPr>
                <w:rFonts w:ascii="Arial" w:hAnsi="Arial" w:cs="Arial"/>
                <w:color w:val="000000"/>
              </w:rPr>
            </w:pPr>
            <w:r w:rsidRPr="009D4310">
              <w:rPr>
                <w:rFonts w:ascii="Arial" w:hAnsi="Arial" w:cs="Arial"/>
                <w:color w:val="000000"/>
              </w:rPr>
              <w:t>51</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F81033" w:rsidRPr="009D4310" w:rsidRDefault="00F81033">
            <w:pPr>
              <w:jc w:val="right"/>
              <w:rPr>
                <w:rFonts w:ascii="Arial" w:hAnsi="Arial" w:cs="Arial"/>
                <w:color w:val="000000"/>
              </w:rPr>
            </w:pPr>
            <w:r w:rsidRPr="009D4310">
              <w:rPr>
                <w:rFonts w:ascii="Arial" w:hAnsi="Arial" w:cs="Arial"/>
                <w:color w:val="000000"/>
              </w:rPr>
              <w:t>14</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F81033" w:rsidRPr="009D4310" w:rsidRDefault="00F81033">
            <w:pPr>
              <w:jc w:val="right"/>
              <w:rPr>
                <w:rFonts w:ascii="Arial" w:hAnsi="Arial" w:cs="Arial"/>
                <w:color w:val="000000"/>
              </w:rPr>
            </w:pPr>
            <w:r w:rsidRPr="009D4310">
              <w:rPr>
                <w:rFonts w:ascii="Arial" w:hAnsi="Arial" w:cs="Arial"/>
                <w:color w:val="000000"/>
              </w:rPr>
              <w:t>3</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F81033" w:rsidRPr="009D4310" w:rsidRDefault="00F81033">
            <w:pPr>
              <w:jc w:val="right"/>
              <w:rPr>
                <w:rFonts w:ascii="Arial" w:hAnsi="Arial" w:cs="Arial"/>
                <w:color w:val="000000"/>
              </w:rPr>
            </w:pPr>
            <w:r w:rsidRPr="009D4310">
              <w:rPr>
                <w:rFonts w:ascii="Arial" w:hAnsi="Arial" w:cs="Arial"/>
                <w:color w:val="000000"/>
              </w:rPr>
              <w:t>1</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F81033" w:rsidRPr="009D4310" w:rsidRDefault="00F81033">
            <w:pPr>
              <w:jc w:val="right"/>
              <w:rPr>
                <w:rFonts w:ascii="Arial" w:hAnsi="Arial" w:cs="Arial"/>
                <w:color w:val="000000"/>
              </w:rPr>
            </w:pPr>
            <w:r w:rsidRPr="009D4310">
              <w:rPr>
                <w:rFonts w:ascii="Arial" w:hAnsi="Arial" w:cs="Arial"/>
                <w:color w:val="000000"/>
              </w:rPr>
              <w:t>82</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F81033" w:rsidRPr="009D4310" w:rsidRDefault="00F81033">
            <w:pPr>
              <w:jc w:val="right"/>
              <w:rPr>
                <w:rFonts w:ascii="Arial" w:hAnsi="Arial" w:cs="Arial"/>
                <w:color w:val="000000"/>
              </w:rPr>
            </w:pPr>
            <w:r w:rsidRPr="009D4310">
              <w:rPr>
                <w:rFonts w:ascii="Arial" w:hAnsi="Arial" w:cs="Arial"/>
                <w:color w:val="000000"/>
              </w:rPr>
              <w:t>18</w:t>
            </w:r>
          </w:p>
        </w:tc>
      </w:tr>
      <w:tr w:rsidR="00F81033" w:rsidRPr="009D4310" w:rsidTr="00B70E43">
        <w:trPr>
          <w:trHeight w:val="308"/>
          <w:jc w:val="center"/>
        </w:trPr>
        <w:tc>
          <w:tcPr>
            <w:tcW w:w="2918" w:type="dxa"/>
            <w:tcBorders>
              <w:top w:val="single" w:sz="12" w:space="0" w:color="auto"/>
              <w:left w:val="single" w:sz="12" w:space="0" w:color="auto"/>
              <w:bottom w:val="single" w:sz="12" w:space="0" w:color="auto"/>
              <w:right w:val="single" w:sz="12" w:space="0" w:color="auto"/>
            </w:tcBorders>
            <w:shd w:val="clear" w:color="000000" w:fill="auto"/>
            <w:vAlign w:val="center"/>
          </w:tcPr>
          <w:p w:rsidR="00F81033" w:rsidRPr="009D4310" w:rsidRDefault="00F81033" w:rsidP="009A1047">
            <w:pPr>
              <w:pStyle w:val="Heading1"/>
              <w:spacing w:after="0"/>
              <w:jc w:val="left"/>
              <w:rPr>
                <w:rFonts w:ascii="Arial" w:hAnsi="Arial" w:cs="Arial"/>
                <w:sz w:val="22"/>
                <w:szCs w:val="22"/>
              </w:rPr>
            </w:pPr>
            <w:r w:rsidRPr="009D4310">
              <w:rPr>
                <w:rFonts w:ascii="Arial" w:hAnsi="Arial" w:cs="Arial"/>
                <w:noProof/>
                <w:sz w:val="22"/>
                <w:szCs w:val="22"/>
              </w:rPr>
              <w:t>Buckhannon-Upshur High</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F81033" w:rsidRPr="009D4310" w:rsidRDefault="00F81033">
            <w:pPr>
              <w:jc w:val="right"/>
              <w:rPr>
                <w:rFonts w:ascii="Arial" w:hAnsi="Arial" w:cs="Arial"/>
                <w:color w:val="000000"/>
              </w:rPr>
            </w:pPr>
            <w:r w:rsidRPr="009D4310">
              <w:rPr>
                <w:rFonts w:ascii="Arial" w:hAnsi="Arial" w:cs="Arial"/>
                <w:color w:val="000000"/>
              </w:rPr>
              <w:t>273</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F81033" w:rsidRPr="009D4310" w:rsidRDefault="00F81033">
            <w:pPr>
              <w:jc w:val="right"/>
              <w:rPr>
                <w:rFonts w:ascii="Arial" w:hAnsi="Arial" w:cs="Arial"/>
                <w:color w:val="000000"/>
              </w:rPr>
            </w:pPr>
            <w:r w:rsidRPr="009D4310">
              <w:rPr>
                <w:rFonts w:ascii="Arial" w:hAnsi="Arial" w:cs="Arial"/>
                <w:color w:val="000000"/>
              </w:rPr>
              <w:t>6</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F81033" w:rsidRPr="009D4310" w:rsidRDefault="00F81033">
            <w:pPr>
              <w:jc w:val="right"/>
              <w:rPr>
                <w:rFonts w:ascii="Arial" w:hAnsi="Arial" w:cs="Arial"/>
                <w:color w:val="000000"/>
              </w:rPr>
            </w:pPr>
            <w:r w:rsidRPr="009D4310">
              <w:rPr>
                <w:rFonts w:ascii="Arial" w:hAnsi="Arial" w:cs="Arial"/>
                <w:color w:val="000000"/>
              </w:rPr>
              <w:t>25</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F81033" w:rsidRPr="009D4310" w:rsidRDefault="00F81033">
            <w:pPr>
              <w:jc w:val="right"/>
              <w:rPr>
                <w:rFonts w:ascii="Arial" w:hAnsi="Arial" w:cs="Arial"/>
                <w:color w:val="000000"/>
              </w:rPr>
            </w:pPr>
            <w:r w:rsidRPr="009D4310">
              <w:rPr>
                <w:rFonts w:ascii="Arial" w:hAnsi="Arial" w:cs="Arial"/>
                <w:color w:val="000000"/>
              </w:rPr>
              <w:t>51</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F81033" w:rsidRPr="009D4310" w:rsidRDefault="00F81033">
            <w:pPr>
              <w:jc w:val="right"/>
              <w:rPr>
                <w:rFonts w:ascii="Arial" w:hAnsi="Arial" w:cs="Arial"/>
                <w:color w:val="000000"/>
              </w:rPr>
            </w:pPr>
            <w:r w:rsidRPr="009D4310">
              <w:rPr>
                <w:rFonts w:ascii="Arial" w:hAnsi="Arial" w:cs="Arial"/>
                <w:color w:val="000000"/>
              </w:rPr>
              <w:t>14</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F81033" w:rsidRPr="009D4310" w:rsidRDefault="00F81033">
            <w:pPr>
              <w:jc w:val="right"/>
              <w:rPr>
                <w:rFonts w:ascii="Arial" w:hAnsi="Arial" w:cs="Arial"/>
                <w:color w:val="000000"/>
              </w:rPr>
            </w:pPr>
            <w:r w:rsidRPr="009D4310">
              <w:rPr>
                <w:rFonts w:ascii="Arial" w:hAnsi="Arial" w:cs="Arial"/>
                <w:color w:val="000000"/>
              </w:rPr>
              <w:t>3</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F81033" w:rsidRPr="009D4310" w:rsidRDefault="00F81033">
            <w:pPr>
              <w:jc w:val="right"/>
              <w:rPr>
                <w:rFonts w:ascii="Arial" w:hAnsi="Arial" w:cs="Arial"/>
                <w:color w:val="000000"/>
              </w:rPr>
            </w:pPr>
            <w:r w:rsidRPr="009D4310">
              <w:rPr>
                <w:rFonts w:ascii="Arial" w:hAnsi="Arial" w:cs="Arial"/>
                <w:color w:val="000000"/>
              </w:rPr>
              <w:t>1</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F81033" w:rsidRPr="009D4310" w:rsidRDefault="00F81033">
            <w:pPr>
              <w:jc w:val="right"/>
              <w:rPr>
                <w:rFonts w:ascii="Arial" w:hAnsi="Arial" w:cs="Arial"/>
                <w:color w:val="000000"/>
              </w:rPr>
            </w:pPr>
            <w:r w:rsidRPr="009D4310">
              <w:rPr>
                <w:rFonts w:ascii="Arial" w:hAnsi="Arial" w:cs="Arial"/>
                <w:color w:val="000000"/>
              </w:rPr>
              <w:t>82</w:t>
            </w:r>
          </w:p>
        </w:tc>
        <w:tc>
          <w:tcPr>
            <w:tcW w:w="806" w:type="dxa"/>
            <w:tcBorders>
              <w:top w:val="single" w:sz="12" w:space="0" w:color="auto"/>
              <w:left w:val="single" w:sz="12" w:space="0" w:color="auto"/>
              <w:bottom w:val="single" w:sz="12" w:space="0" w:color="auto"/>
              <w:right w:val="single" w:sz="12" w:space="0" w:color="auto"/>
            </w:tcBorders>
            <w:shd w:val="clear" w:color="000000" w:fill="auto"/>
            <w:vAlign w:val="bottom"/>
          </w:tcPr>
          <w:p w:rsidR="00F81033" w:rsidRPr="009D4310" w:rsidRDefault="00F81033">
            <w:pPr>
              <w:jc w:val="right"/>
              <w:rPr>
                <w:rFonts w:ascii="Arial" w:hAnsi="Arial" w:cs="Arial"/>
                <w:color w:val="000000"/>
              </w:rPr>
            </w:pPr>
            <w:r w:rsidRPr="009D4310">
              <w:rPr>
                <w:rFonts w:ascii="Arial" w:hAnsi="Arial" w:cs="Arial"/>
                <w:color w:val="000000"/>
              </w:rPr>
              <w:t>18</w:t>
            </w:r>
          </w:p>
        </w:tc>
      </w:tr>
    </w:tbl>
    <w:p w:rsidR="001706B2" w:rsidRPr="009D4310" w:rsidRDefault="001706B2" w:rsidP="009A1047">
      <w:pPr>
        <w:rPr>
          <w:rFonts w:ascii="Arial" w:hAnsi="Arial" w:cs="Arial"/>
          <w:color w:val="000000"/>
          <w:sz w:val="20"/>
        </w:rPr>
      </w:pPr>
    </w:p>
    <w:p w:rsidR="001706B2" w:rsidRPr="0056642E" w:rsidRDefault="001706B2">
      <w:pPr>
        <w:pStyle w:val="BodyText"/>
        <w:jc w:val="center"/>
        <w:rPr>
          <w:szCs w:val="24"/>
        </w:rPr>
      </w:pPr>
      <w:r>
        <w:br w:type="page"/>
      </w:r>
    </w:p>
    <w:p w:rsidR="00580DB6" w:rsidRDefault="00580DB6">
      <w:pPr>
        <w:pStyle w:val="Contents"/>
        <w:rPr>
          <w:rFonts w:ascii="Arial" w:hAnsi="Arial" w:cs="Arial"/>
        </w:rPr>
      </w:pPr>
    </w:p>
    <w:p w:rsidR="00580DB6" w:rsidRDefault="00580DB6">
      <w:pPr>
        <w:pStyle w:val="Contents"/>
        <w:rPr>
          <w:rFonts w:ascii="Arial" w:hAnsi="Arial" w:cs="Arial"/>
        </w:rPr>
      </w:pPr>
    </w:p>
    <w:p w:rsidR="001706B2" w:rsidRPr="009D4310" w:rsidRDefault="001706B2">
      <w:pPr>
        <w:pStyle w:val="Contents"/>
        <w:rPr>
          <w:rFonts w:ascii="Arial" w:hAnsi="Arial" w:cs="Arial"/>
        </w:rPr>
      </w:pPr>
      <w:r w:rsidRPr="009D4310">
        <w:rPr>
          <w:rFonts w:ascii="Arial" w:hAnsi="Arial" w:cs="Arial"/>
        </w:rPr>
        <w:t>ANNUAL PERFORMANCE MEASURES FOR ACCOUNTABILITY</w:t>
      </w:r>
    </w:p>
    <w:p w:rsidR="001706B2" w:rsidRPr="009D4310" w:rsidRDefault="001706B2">
      <w:pPr>
        <w:pStyle w:val="Contents"/>
        <w:rPr>
          <w:rFonts w:ascii="Arial" w:hAnsi="Arial" w:cs="Arial"/>
        </w:rPr>
      </w:pPr>
    </w:p>
    <w:p w:rsidR="007822F2" w:rsidRDefault="007822F2">
      <w:pPr>
        <w:pStyle w:val="BodyText"/>
        <w:tabs>
          <w:tab w:val="left" w:pos="900"/>
        </w:tabs>
        <w:ind w:left="907" w:hanging="907"/>
        <w:rPr>
          <w:rFonts w:ascii="Arial" w:hAnsi="Arial" w:cs="Arial"/>
          <w:b/>
          <w:bCs/>
        </w:rPr>
      </w:pPr>
      <w:r>
        <w:rPr>
          <w:rFonts w:ascii="Arial" w:hAnsi="Arial" w:cs="Arial"/>
          <w:b/>
          <w:bCs/>
        </w:rPr>
        <w:t>Achieved Standard</w:t>
      </w:r>
    </w:p>
    <w:p w:rsidR="001706B2" w:rsidRPr="00166552" w:rsidRDefault="001706B2">
      <w:pPr>
        <w:pStyle w:val="BodyText"/>
        <w:tabs>
          <w:tab w:val="left" w:pos="900"/>
        </w:tabs>
        <w:ind w:left="907" w:hanging="907"/>
        <w:rPr>
          <w:rFonts w:ascii="Arial" w:hAnsi="Arial" w:cs="Arial"/>
          <w:b/>
          <w:bCs/>
        </w:rPr>
      </w:pPr>
      <w:r w:rsidRPr="00166552">
        <w:rPr>
          <w:rFonts w:ascii="Arial" w:hAnsi="Arial" w:cs="Arial"/>
          <w:b/>
          <w:bCs/>
        </w:rPr>
        <w:t>5.1.1.</w:t>
      </w:r>
      <w:r w:rsidRPr="00166552">
        <w:rPr>
          <w:rFonts w:ascii="Arial" w:hAnsi="Arial" w:cs="Arial"/>
          <w:b/>
          <w:bCs/>
        </w:rPr>
        <w:tab/>
        <w:t>Achievement.</w:t>
      </w:r>
    </w:p>
    <w:p w:rsidR="00882576" w:rsidRPr="00166552" w:rsidRDefault="007822F2" w:rsidP="008824FB">
      <w:pPr>
        <w:pStyle w:val="BodyText"/>
        <w:tabs>
          <w:tab w:val="left" w:pos="900"/>
        </w:tabs>
        <w:ind w:left="907"/>
        <w:rPr>
          <w:rFonts w:ascii="Arial" w:hAnsi="Arial" w:cs="Arial"/>
          <w:b/>
        </w:rPr>
      </w:pPr>
      <w:r w:rsidRPr="00ED5343">
        <w:rPr>
          <w:rFonts w:ascii="Arial" w:hAnsi="Arial" w:cs="Arial"/>
          <w:b/>
          <w:bCs/>
        </w:rPr>
        <w:t xml:space="preserve">This is the 1st year that </w:t>
      </w:r>
      <w:r w:rsidRPr="00166552">
        <w:rPr>
          <w:rFonts w:ascii="Arial" w:hAnsi="Arial" w:cs="Arial"/>
          <w:b/>
        </w:rPr>
        <w:t>Buckhannon</w:t>
      </w:r>
      <w:r>
        <w:rPr>
          <w:rFonts w:ascii="Arial" w:hAnsi="Arial" w:cs="Arial"/>
          <w:b/>
        </w:rPr>
        <w:t>-</w:t>
      </w:r>
      <w:r w:rsidRPr="00166552">
        <w:rPr>
          <w:rFonts w:ascii="Arial" w:hAnsi="Arial" w:cs="Arial"/>
          <w:b/>
        </w:rPr>
        <w:t xml:space="preserve">Upshur High School </w:t>
      </w:r>
      <w:r w:rsidRPr="00ED5343">
        <w:rPr>
          <w:rFonts w:ascii="Arial" w:hAnsi="Arial" w:cs="Arial"/>
          <w:b/>
          <w:bCs/>
        </w:rPr>
        <w:t xml:space="preserve">did not attain adequate yearly progress (AYP) in one or more subgroups designated in 5.1.1. Achievement.  </w:t>
      </w:r>
      <w:r>
        <w:rPr>
          <w:rFonts w:ascii="Arial" w:hAnsi="Arial" w:cs="Arial"/>
          <w:b/>
          <w:bCs/>
        </w:rPr>
        <w:t>S</w:t>
      </w:r>
      <w:r w:rsidRPr="00ED5343">
        <w:rPr>
          <w:rFonts w:ascii="Arial" w:hAnsi="Arial" w:cs="Arial"/>
          <w:b/>
          <w:bCs/>
        </w:rPr>
        <w:t>ubgroup</w:t>
      </w:r>
      <w:r>
        <w:rPr>
          <w:rFonts w:ascii="Arial" w:hAnsi="Arial" w:cs="Arial"/>
          <w:b/>
          <w:bCs/>
        </w:rPr>
        <w:t>s</w:t>
      </w:r>
      <w:r w:rsidRPr="00ED5343">
        <w:rPr>
          <w:rFonts w:ascii="Arial" w:hAnsi="Arial" w:cs="Arial"/>
          <w:b/>
          <w:bCs/>
        </w:rPr>
        <w:t xml:space="preserve"> designated in 5.1.1. Achievement included </w:t>
      </w:r>
      <w:r>
        <w:rPr>
          <w:rFonts w:ascii="Arial" w:hAnsi="Arial" w:cs="Arial"/>
          <w:b/>
          <w:bCs/>
        </w:rPr>
        <w:t xml:space="preserve">the </w:t>
      </w:r>
      <w:r w:rsidRPr="00ED5343">
        <w:rPr>
          <w:rFonts w:ascii="Arial" w:hAnsi="Arial" w:cs="Arial"/>
          <w:b/>
          <w:bCs/>
        </w:rPr>
        <w:t>economically disadvantaged (SES)</w:t>
      </w:r>
      <w:r w:rsidR="00882576" w:rsidRPr="00166552">
        <w:rPr>
          <w:rFonts w:ascii="Arial" w:hAnsi="Arial" w:cs="Arial"/>
          <w:b/>
        </w:rPr>
        <w:t xml:space="preserve"> subgroup in mathematics and reading/language arts and in the special education (SE) subgroup in reading</w:t>
      </w:r>
      <w:r>
        <w:rPr>
          <w:rFonts w:ascii="Arial" w:hAnsi="Arial" w:cs="Arial"/>
          <w:b/>
        </w:rPr>
        <w:t>/</w:t>
      </w:r>
      <w:r w:rsidR="00882576" w:rsidRPr="00166552">
        <w:rPr>
          <w:rFonts w:ascii="Arial" w:hAnsi="Arial" w:cs="Arial"/>
          <w:b/>
        </w:rPr>
        <w:t>language arts.  Buckhannon</w:t>
      </w:r>
      <w:r w:rsidR="00166552">
        <w:rPr>
          <w:rFonts w:ascii="Arial" w:hAnsi="Arial" w:cs="Arial"/>
          <w:b/>
        </w:rPr>
        <w:t>-</w:t>
      </w:r>
      <w:r w:rsidR="00882576" w:rsidRPr="00166552">
        <w:rPr>
          <w:rFonts w:ascii="Arial" w:hAnsi="Arial" w:cs="Arial"/>
          <w:b/>
        </w:rPr>
        <w:t>Upshur High School achieved AYP in the all students (AS) subgroup and the racial/ethnicity white (W) subgroup in mathematics and reading/language arts only by application of the confidence interval</w:t>
      </w:r>
      <w:r w:rsidR="002A3171" w:rsidRPr="00166552">
        <w:rPr>
          <w:rFonts w:ascii="Arial" w:hAnsi="Arial" w:cs="Arial"/>
          <w:b/>
        </w:rPr>
        <w:t xml:space="preserve"> and/or averaging and in the SE subgroup in mathematics through safe harbors</w:t>
      </w:r>
      <w:r w:rsidR="00882576" w:rsidRPr="00166552">
        <w:rPr>
          <w:rFonts w:ascii="Arial" w:hAnsi="Arial" w:cs="Arial"/>
          <w:b/>
        </w:rPr>
        <w:t>.  The county curriculum staff and school staff are urged to address these subgroups in the county and school Five-Year Strategic Plan</w:t>
      </w:r>
      <w:r w:rsidR="00166552">
        <w:rPr>
          <w:rFonts w:ascii="Arial" w:hAnsi="Arial" w:cs="Arial"/>
          <w:b/>
        </w:rPr>
        <w:t>s</w:t>
      </w:r>
      <w:r w:rsidR="00882576" w:rsidRPr="00166552">
        <w:rPr>
          <w:rFonts w:ascii="Arial" w:hAnsi="Arial" w:cs="Arial"/>
          <w:b/>
        </w:rPr>
        <w:t xml:space="preserve"> and apply interventions to improve achievement of all students.</w:t>
      </w:r>
    </w:p>
    <w:p w:rsidR="002A3171" w:rsidRPr="00166552" w:rsidRDefault="002A3171" w:rsidP="00166552">
      <w:pPr>
        <w:pStyle w:val="Title"/>
        <w:spacing w:before="0" w:after="120"/>
        <w:ind w:left="900" w:right="0" w:firstLine="0"/>
        <w:jc w:val="both"/>
        <w:rPr>
          <w:rFonts w:ascii="Arial" w:hAnsi="Arial" w:cs="Arial"/>
          <w:smallCaps w:val="0"/>
          <w:sz w:val="24"/>
          <w:szCs w:val="24"/>
        </w:rPr>
      </w:pPr>
      <w:r w:rsidRPr="00166552">
        <w:rPr>
          <w:rFonts w:ascii="Arial" w:hAnsi="Arial" w:cs="Arial"/>
          <w:smallCaps w:val="0"/>
          <w:sz w:val="24"/>
          <w:szCs w:val="24"/>
        </w:rPr>
        <w:t xml:space="preserve">Adequate Yearly Progress (AYP) Information by Class indicated scores below mastery in both mathematics and reading:  Grade </w:t>
      </w:r>
      <w:r w:rsidR="008824FB" w:rsidRPr="00166552">
        <w:rPr>
          <w:rFonts w:ascii="Arial" w:hAnsi="Arial" w:cs="Arial"/>
          <w:smallCaps w:val="0"/>
          <w:sz w:val="24"/>
          <w:szCs w:val="24"/>
        </w:rPr>
        <w:t>10</w:t>
      </w:r>
      <w:r w:rsidRPr="00166552">
        <w:rPr>
          <w:rFonts w:ascii="Arial" w:hAnsi="Arial" w:cs="Arial"/>
          <w:smallCaps w:val="0"/>
          <w:sz w:val="24"/>
          <w:szCs w:val="24"/>
        </w:rPr>
        <w:t xml:space="preserve"> </w:t>
      </w:r>
      <w:r w:rsidR="008824FB" w:rsidRPr="00166552">
        <w:rPr>
          <w:rFonts w:ascii="Arial" w:hAnsi="Arial" w:cs="Arial"/>
          <w:smallCaps w:val="0"/>
          <w:sz w:val="24"/>
          <w:szCs w:val="24"/>
        </w:rPr>
        <w:t>–</w:t>
      </w:r>
      <w:r w:rsidRPr="00166552">
        <w:rPr>
          <w:rFonts w:ascii="Arial" w:hAnsi="Arial" w:cs="Arial"/>
          <w:smallCaps w:val="0"/>
          <w:sz w:val="24"/>
          <w:szCs w:val="24"/>
        </w:rPr>
        <w:t xml:space="preserve"> </w:t>
      </w:r>
      <w:r w:rsidR="008824FB" w:rsidRPr="00166552">
        <w:rPr>
          <w:rFonts w:ascii="Arial" w:hAnsi="Arial" w:cs="Arial"/>
          <w:smallCaps w:val="0"/>
          <w:sz w:val="24"/>
          <w:szCs w:val="24"/>
        </w:rPr>
        <w:t>38.72 percent</w:t>
      </w:r>
      <w:r w:rsidRPr="00166552">
        <w:rPr>
          <w:rFonts w:ascii="Arial" w:hAnsi="Arial" w:cs="Arial"/>
          <w:smallCaps w:val="0"/>
          <w:sz w:val="24"/>
          <w:szCs w:val="24"/>
        </w:rPr>
        <w:t xml:space="preserve"> in mathematics and 37.</w:t>
      </w:r>
      <w:r w:rsidR="008824FB" w:rsidRPr="00166552">
        <w:rPr>
          <w:rFonts w:ascii="Arial" w:hAnsi="Arial" w:cs="Arial"/>
          <w:smallCaps w:val="0"/>
          <w:sz w:val="24"/>
          <w:szCs w:val="24"/>
        </w:rPr>
        <w:t>22 percent</w:t>
      </w:r>
      <w:r w:rsidRPr="00166552">
        <w:rPr>
          <w:rFonts w:ascii="Arial" w:hAnsi="Arial" w:cs="Arial"/>
          <w:smallCaps w:val="0"/>
          <w:sz w:val="24"/>
          <w:szCs w:val="24"/>
        </w:rPr>
        <w:t xml:space="preserve"> in reading.  These scores have implication for the Five-Year Strategic Plan and school improvement.</w:t>
      </w:r>
    </w:p>
    <w:p w:rsidR="002A3171" w:rsidRPr="00166552" w:rsidRDefault="002A3171" w:rsidP="002A3171">
      <w:pPr>
        <w:pStyle w:val="BodyText"/>
        <w:tabs>
          <w:tab w:val="left" w:pos="900"/>
        </w:tabs>
        <w:ind w:left="907"/>
        <w:rPr>
          <w:rFonts w:ascii="Arial" w:hAnsi="Arial" w:cs="Arial"/>
        </w:rPr>
      </w:pPr>
      <w:r w:rsidRPr="00166552">
        <w:rPr>
          <w:rFonts w:ascii="Arial" w:hAnsi="Arial" w:cs="Arial"/>
        </w:rPr>
        <w:t>The following professional development and/or training opportunities were provided</w:t>
      </w:r>
      <w:r w:rsidR="00F00488">
        <w:rPr>
          <w:rFonts w:ascii="Arial" w:hAnsi="Arial" w:cs="Arial"/>
        </w:rPr>
        <w:t xml:space="preserve"> as reported by the principal</w:t>
      </w:r>
      <w:r w:rsidRPr="00166552">
        <w:rPr>
          <w:rFonts w:ascii="Arial" w:hAnsi="Arial" w:cs="Arial"/>
        </w:rPr>
        <w:t>.</w:t>
      </w:r>
    </w:p>
    <w:p w:rsidR="002A3171" w:rsidRPr="00166552" w:rsidRDefault="008824FB" w:rsidP="002A3171">
      <w:pPr>
        <w:pStyle w:val="BodyText"/>
        <w:numPr>
          <w:ilvl w:val="0"/>
          <w:numId w:val="5"/>
        </w:numPr>
        <w:tabs>
          <w:tab w:val="left" w:pos="900"/>
        </w:tabs>
        <w:spacing w:after="0"/>
        <w:ind w:left="1325" w:hanging="418"/>
        <w:rPr>
          <w:rFonts w:ascii="Arial" w:hAnsi="Arial" w:cs="Arial"/>
        </w:rPr>
      </w:pPr>
      <w:r w:rsidRPr="00166552">
        <w:rPr>
          <w:rFonts w:ascii="Arial" w:hAnsi="Arial" w:cs="Arial"/>
        </w:rPr>
        <w:t>Substance Abuse</w:t>
      </w:r>
      <w:r w:rsidR="002A3171" w:rsidRPr="00166552">
        <w:rPr>
          <w:rFonts w:ascii="Arial" w:hAnsi="Arial" w:cs="Arial"/>
        </w:rPr>
        <w:t>.</w:t>
      </w:r>
    </w:p>
    <w:p w:rsidR="002A3171" w:rsidRPr="00166552" w:rsidRDefault="008824FB" w:rsidP="002A3171">
      <w:pPr>
        <w:pStyle w:val="BodyText"/>
        <w:numPr>
          <w:ilvl w:val="0"/>
          <w:numId w:val="5"/>
        </w:numPr>
        <w:tabs>
          <w:tab w:val="left" w:pos="900"/>
        </w:tabs>
        <w:spacing w:after="0"/>
        <w:ind w:left="1325" w:hanging="418"/>
        <w:rPr>
          <w:rFonts w:ascii="Arial" w:hAnsi="Arial" w:cs="Arial"/>
        </w:rPr>
      </w:pPr>
      <w:r w:rsidRPr="00166552">
        <w:rPr>
          <w:rFonts w:ascii="Arial" w:hAnsi="Arial" w:cs="Arial"/>
        </w:rPr>
        <w:t>Making College Count</w:t>
      </w:r>
      <w:r w:rsidR="002A3171" w:rsidRPr="00166552">
        <w:rPr>
          <w:rFonts w:ascii="Arial" w:hAnsi="Arial" w:cs="Arial"/>
        </w:rPr>
        <w:t>.</w:t>
      </w:r>
    </w:p>
    <w:p w:rsidR="001B34F5" w:rsidRPr="00166552" w:rsidRDefault="001B34F5" w:rsidP="002A3171">
      <w:pPr>
        <w:pStyle w:val="BodyText"/>
        <w:numPr>
          <w:ilvl w:val="0"/>
          <w:numId w:val="5"/>
        </w:numPr>
        <w:tabs>
          <w:tab w:val="left" w:pos="900"/>
        </w:tabs>
        <w:spacing w:after="0"/>
        <w:ind w:left="1325" w:hanging="418"/>
        <w:rPr>
          <w:rFonts w:ascii="Arial" w:hAnsi="Arial" w:cs="Arial"/>
        </w:rPr>
      </w:pPr>
      <w:r w:rsidRPr="00166552">
        <w:rPr>
          <w:rFonts w:ascii="Arial" w:hAnsi="Arial" w:cs="Arial"/>
        </w:rPr>
        <w:t>Data Analysis.</w:t>
      </w:r>
    </w:p>
    <w:p w:rsidR="001B34F5" w:rsidRPr="00166552" w:rsidRDefault="001B34F5" w:rsidP="002A3171">
      <w:pPr>
        <w:pStyle w:val="BodyText"/>
        <w:numPr>
          <w:ilvl w:val="0"/>
          <w:numId w:val="5"/>
        </w:numPr>
        <w:tabs>
          <w:tab w:val="left" w:pos="900"/>
        </w:tabs>
        <w:spacing w:after="0"/>
        <w:ind w:left="1325" w:hanging="418"/>
        <w:rPr>
          <w:rFonts w:ascii="Arial" w:hAnsi="Arial" w:cs="Arial"/>
        </w:rPr>
      </w:pPr>
      <w:r w:rsidRPr="00166552">
        <w:rPr>
          <w:rFonts w:ascii="Arial" w:hAnsi="Arial" w:cs="Arial"/>
        </w:rPr>
        <w:t>Effective Teaching.</w:t>
      </w:r>
    </w:p>
    <w:p w:rsidR="001B34F5" w:rsidRPr="00166552" w:rsidRDefault="001B34F5" w:rsidP="002A3171">
      <w:pPr>
        <w:pStyle w:val="BodyText"/>
        <w:numPr>
          <w:ilvl w:val="0"/>
          <w:numId w:val="5"/>
        </w:numPr>
        <w:tabs>
          <w:tab w:val="left" w:pos="900"/>
        </w:tabs>
        <w:spacing w:after="0"/>
        <w:ind w:left="1325" w:hanging="418"/>
        <w:rPr>
          <w:rFonts w:ascii="Arial" w:hAnsi="Arial" w:cs="Arial"/>
        </w:rPr>
      </w:pPr>
      <w:r w:rsidRPr="00166552">
        <w:rPr>
          <w:rFonts w:ascii="Arial" w:hAnsi="Arial" w:cs="Arial"/>
        </w:rPr>
        <w:t>21</w:t>
      </w:r>
      <w:r w:rsidRPr="00166552">
        <w:rPr>
          <w:rFonts w:ascii="Arial" w:hAnsi="Arial" w:cs="Arial"/>
          <w:vertAlign w:val="superscript"/>
        </w:rPr>
        <w:t>st</w:t>
      </w:r>
      <w:r w:rsidRPr="00166552">
        <w:rPr>
          <w:rFonts w:ascii="Arial" w:hAnsi="Arial" w:cs="Arial"/>
        </w:rPr>
        <w:t xml:space="preserve"> Century Learning and Technology.</w:t>
      </w:r>
    </w:p>
    <w:p w:rsidR="001B34F5" w:rsidRPr="00166552" w:rsidRDefault="001B34F5" w:rsidP="002A3171">
      <w:pPr>
        <w:pStyle w:val="BodyText"/>
        <w:numPr>
          <w:ilvl w:val="0"/>
          <w:numId w:val="5"/>
        </w:numPr>
        <w:tabs>
          <w:tab w:val="left" w:pos="900"/>
        </w:tabs>
        <w:spacing w:after="0"/>
        <w:ind w:left="1325" w:hanging="418"/>
        <w:rPr>
          <w:rFonts w:ascii="Arial" w:hAnsi="Arial" w:cs="Arial"/>
        </w:rPr>
      </w:pPr>
      <w:r w:rsidRPr="00166552">
        <w:rPr>
          <w:rFonts w:ascii="Arial" w:hAnsi="Arial" w:cs="Arial"/>
        </w:rPr>
        <w:t>Special Education Teachers’ Academy.</w:t>
      </w:r>
    </w:p>
    <w:p w:rsidR="001B34F5" w:rsidRPr="00166552" w:rsidRDefault="001B34F5" w:rsidP="002A3171">
      <w:pPr>
        <w:pStyle w:val="BodyText"/>
        <w:numPr>
          <w:ilvl w:val="0"/>
          <w:numId w:val="5"/>
        </w:numPr>
        <w:tabs>
          <w:tab w:val="left" w:pos="900"/>
        </w:tabs>
        <w:spacing w:after="0"/>
        <w:ind w:left="1325" w:hanging="418"/>
        <w:rPr>
          <w:rFonts w:ascii="Arial" w:hAnsi="Arial" w:cs="Arial"/>
        </w:rPr>
      </w:pPr>
      <w:r w:rsidRPr="00166552">
        <w:rPr>
          <w:rFonts w:ascii="Arial" w:hAnsi="Arial" w:cs="Arial"/>
        </w:rPr>
        <w:t>Vertical Teaming.</w:t>
      </w:r>
    </w:p>
    <w:p w:rsidR="001B34F5" w:rsidRPr="00166552" w:rsidRDefault="001B34F5" w:rsidP="002A3171">
      <w:pPr>
        <w:pStyle w:val="BodyText"/>
        <w:numPr>
          <w:ilvl w:val="0"/>
          <w:numId w:val="5"/>
        </w:numPr>
        <w:tabs>
          <w:tab w:val="left" w:pos="900"/>
        </w:tabs>
        <w:spacing w:after="0"/>
        <w:ind w:left="1325" w:hanging="418"/>
        <w:rPr>
          <w:rFonts w:ascii="Arial" w:hAnsi="Arial" w:cs="Arial"/>
        </w:rPr>
      </w:pPr>
      <w:r w:rsidRPr="00166552">
        <w:rPr>
          <w:rFonts w:ascii="Arial" w:hAnsi="Arial" w:cs="Arial"/>
        </w:rPr>
        <w:t>Literacy Matters.</w:t>
      </w:r>
    </w:p>
    <w:p w:rsidR="001706B2" w:rsidRPr="009D4310" w:rsidRDefault="001706B2">
      <w:pPr>
        <w:pStyle w:val="BodyText"/>
        <w:spacing w:after="0"/>
        <w:rPr>
          <w:rFonts w:ascii="Arial" w:hAnsi="Arial" w:cs="Arial"/>
          <w:szCs w:val="24"/>
        </w:rPr>
      </w:pPr>
    </w:p>
    <w:p w:rsidR="001706B2" w:rsidRPr="009D4310" w:rsidRDefault="001706B2">
      <w:pPr>
        <w:pStyle w:val="BodyText"/>
        <w:tabs>
          <w:tab w:val="left" w:pos="900"/>
        </w:tabs>
        <w:spacing w:after="0"/>
        <w:ind w:left="907" w:hanging="907"/>
        <w:rPr>
          <w:rFonts w:ascii="Arial" w:hAnsi="Arial" w:cs="Arial"/>
          <w:szCs w:val="24"/>
        </w:rPr>
      </w:pPr>
    </w:p>
    <w:p w:rsidR="009D4310" w:rsidRDefault="001706B2">
      <w:pPr>
        <w:pStyle w:val="Contents"/>
      </w:pPr>
      <w:r>
        <w:br w:type="page"/>
      </w:r>
    </w:p>
    <w:p w:rsidR="008E67A3" w:rsidRPr="00626131" w:rsidRDefault="008E67A3" w:rsidP="008E67A3">
      <w:pPr>
        <w:jc w:val="center"/>
        <w:rPr>
          <w:rFonts w:ascii="Arial" w:hAnsi="Arial" w:cs="Arial"/>
          <w:b/>
          <w:sz w:val="28"/>
          <w:szCs w:val="28"/>
        </w:rPr>
      </w:pPr>
      <w:r w:rsidRPr="00626131">
        <w:rPr>
          <w:rFonts w:ascii="Arial" w:hAnsi="Arial" w:cs="Arial"/>
          <w:b/>
          <w:sz w:val="28"/>
          <w:szCs w:val="28"/>
        </w:rPr>
        <w:lastRenderedPageBreak/>
        <w:t>Chart 1</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060"/>
        <w:gridCol w:w="2160"/>
        <w:gridCol w:w="2250"/>
        <w:gridCol w:w="1980"/>
      </w:tblGrid>
      <w:tr w:rsidR="008E67A3" w:rsidRPr="00626131" w:rsidTr="008E67A3">
        <w:tc>
          <w:tcPr>
            <w:tcW w:w="9450" w:type="dxa"/>
            <w:gridSpan w:val="4"/>
          </w:tcPr>
          <w:p w:rsidR="008E67A3" w:rsidRPr="00626131" w:rsidRDefault="008E67A3" w:rsidP="008E67A3">
            <w:pPr>
              <w:spacing w:before="60"/>
              <w:jc w:val="center"/>
              <w:rPr>
                <w:rFonts w:ascii="Arial" w:hAnsi="Arial" w:cs="Arial"/>
                <w:b/>
              </w:rPr>
            </w:pPr>
            <w:r w:rsidRPr="00626131">
              <w:rPr>
                <w:rFonts w:ascii="Arial" w:hAnsi="Arial" w:cs="Arial"/>
                <w:b/>
              </w:rPr>
              <w:t xml:space="preserve">NUMBER OF ADVANCED PLACEMENT (AP), HONORS, AND </w:t>
            </w:r>
          </w:p>
          <w:p w:rsidR="008E67A3" w:rsidRPr="00626131" w:rsidRDefault="008E67A3" w:rsidP="008E67A3">
            <w:pPr>
              <w:spacing w:before="40"/>
              <w:jc w:val="center"/>
              <w:rPr>
                <w:rFonts w:ascii="Arial" w:hAnsi="Arial" w:cs="Arial"/>
                <w:b/>
              </w:rPr>
            </w:pPr>
            <w:r w:rsidRPr="00626131">
              <w:rPr>
                <w:rFonts w:ascii="Arial" w:hAnsi="Arial" w:cs="Arial"/>
                <w:b/>
              </w:rPr>
              <w:t>COLLEGE COURSES OFFERED</w:t>
            </w:r>
          </w:p>
          <w:p w:rsidR="008E67A3" w:rsidRPr="00626131" w:rsidRDefault="008E67A3" w:rsidP="008E67A3">
            <w:pPr>
              <w:spacing w:after="60"/>
              <w:jc w:val="center"/>
              <w:rPr>
                <w:rFonts w:ascii="Arial" w:hAnsi="Arial" w:cs="Arial"/>
                <w:b/>
              </w:rPr>
            </w:pPr>
            <w:r w:rsidRPr="00626131">
              <w:rPr>
                <w:rFonts w:ascii="Arial" w:hAnsi="Arial" w:cs="Arial"/>
                <w:b/>
              </w:rPr>
              <w:t>2007-2008</w:t>
            </w:r>
          </w:p>
        </w:tc>
      </w:tr>
      <w:tr w:rsidR="008E67A3" w:rsidRPr="00626131" w:rsidTr="008E67A3">
        <w:tc>
          <w:tcPr>
            <w:tcW w:w="3060" w:type="dxa"/>
            <w:vAlign w:val="center"/>
          </w:tcPr>
          <w:p w:rsidR="008E67A3" w:rsidRPr="00626131" w:rsidRDefault="008E67A3" w:rsidP="008E67A3">
            <w:pPr>
              <w:jc w:val="center"/>
              <w:rPr>
                <w:rFonts w:ascii="Arial" w:hAnsi="Arial" w:cs="Arial"/>
              </w:rPr>
            </w:pPr>
            <w:r w:rsidRPr="00626131">
              <w:rPr>
                <w:rFonts w:ascii="Arial" w:hAnsi="Arial" w:cs="Arial"/>
              </w:rPr>
              <w:t>High School</w:t>
            </w:r>
          </w:p>
        </w:tc>
        <w:tc>
          <w:tcPr>
            <w:tcW w:w="2160" w:type="dxa"/>
            <w:vAlign w:val="center"/>
          </w:tcPr>
          <w:p w:rsidR="008E67A3" w:rsidRPr="00626131" w:rsidRDefault="008E67A3" w:rsidP="008E67A3">
            <w:pPr>
              <w:jc w:val="center"/>
              <w:rPr>
                <w:rFonts w:ascii="Arial" w:hAnsi="Arial" w:cs="Arial"/>
              </w:rPr>
            </w:pPr>
            <w:r w:rsidRPr="00626131">
              <w:rPr>
                <w:rFonts w:ascii="Arial" w:hAnsi="Arial" w:cs="Arial"/>
              </w:rPr>
              <w:t>Number of AP Courses Offered</w:t>
            </w:r>
          </w:p>
        </w:tc>
        <w:tc>
          <w:tcPr>
            <w:tcW w:w="2250" w:type="dxa"/>
            <w:vAlign w:val="center"/>
          </w:tcPr>
          <w:p w:rsidR="008E67A3" w:rsidRPr="00626131" w:rsidRDefault="008E67A3" w:rsidP="008E67A3">
            <w:pPr>
              <w:jc w:val="center"/>
              <w:rPr>
                <w:rFonts w:ascii="Arial" w:hAnsi="Arial" w:cs="Arial"/>
              </w:rPr>
            </w:pPr>
            <w:r w:rsidRPr="00626131">
              <w:rPr>
                <w:rFonts w:ascii="Arial" w:hAnsi="Arial" w:cs="Arial"/>
              </w:rPr>
              <w:t>Number of Honors Courses Offered</w:t>
            </w:r>
          </w:p>
        </w:tc>
        <w:tc>
          <w:tcPr>
            <w:tcW w:w="1980" w:type="dxa"/>
            <w:vAlign w:val="center"/>
          </w:tcPr>
          <w:p w:rsidR="008E67A3" w:rsidRPr="00626131" w:rsidRDefault="008E67A3" w:rsidP="008E67A3">
            <w:pPr>
              <w:jc w:val="center"/>
              <w:rPr>
                <w:rFonts w:ascii="Arial" w:hAnsi="Arial" w:cs="Arial"/>
              </w:rPr>
            </w:pPr>
            <w:r w:rsidRPr="00626131">
              <w:rPr>
                <w:rFonts w:ascii="Arial" w:hAnsi="Arial" w:cs="Arial"/>
              </w:rPr>
              <w:t>Number of College Credit Courses Offered</w:t>
            </w:r>
          </w:p>
        </w:tc>
      </w:tr>
      <w:tr w:rsidR="008E67A3" w:rsidRPr="00626131" w:rsidTr="008E67A3">
        <w:tc>
          <w:tcPr>
            <w:tcW w:w="3060" w:type="dxa"/>
          </w:tcPr>
          <w:p w:rsidR="008E67A3" w:rsidRPr="00626131" w:rsidRDefault="00BF4773" w:rsidP="008E67A3">
            <w:pPr>
              <w:jc w:val="center"/>
              <w:rPr>
                <w:rFonts w:ascii="Arial" w:hAnsi="Arial" w:cs="Arial"/>
              </w:rPr>
            </w:pPr>
            <w:r w:rsidRPr="00626131">
              <w:rPr>
                <w:rFonts w:ascii="Arial" w:hAnsi="Arial" w:cs="Arial"/>
                <w:noProof/>
              </w:rPr>
              <w:t>Buckhannon-Upshur</w:t>
            </w:r>
            <w:r w:rsidR="008E67A3" w:rsidRPr="00626131">
              <w:rPr>
                <w:rFonts w:ascii="Arial" w:hAnsi="Arial" w:cs="Arial"/>
                <w:noProof/>
              </w:rPr>
              <w:t xml:space="preserve"> High</w:t>
            </w:r>
          </w:p>
        </w:tc>
        <w:tc>
          <w:tcPr>
            <w:tcW w:w="2160" w:type="dxa"/>
          </w:tcPr>
          <w:p w:rsidR="008E67A3" w:rsidRPr="00626131" w:rsidRDefault="00626131" w:rsidP="008E67A3">
            <w:pPr>
              <w:jc w:val="center"/>
              <w:rPr>
                <w:rFonts w:ascii="Arial" w:hAnsi="Arial" w:cs="Arial"/>
              </w:rPr>
            </w:pPr>
            <w:r w:rsidRPr="00626131">
              <w:rPr>
                <w:rFonts w:ascii="Arial" w:hAnsi="Arial" w:cs="Arial"/>
              </w:rPr>
              <w:t>9</w:t>
            </w:r>
          </w:p>
        </w:tc>
        <w:tc>
          <w:tcPr>
            <w:tcW w:w="2250" w:type="dxa"/>
          </w:tcPr>
          <w:p w:rsidR="008E67A3" w:rsidRPr="00626131" w:rsidRDefault="00626131" w:rsidP="008E67A3">
            <w:pPr>
              <w:jc w:val="center"/>
              <w:rPr>
                <w:rFonts w:ascii="Arial" w:hAnsi="Arial" w:cs="Arial"/>
              </w:rPr>
            </w:pPr>
            <w:r w:rsidRPr="00626131">
              <w:rPr>
                <w:rFonts w:ascii="Arial" w:hAnsi="Arial" w:cs="Arial"/>
              </w:rPr>
              <w:t>10</w:t>
            </w:r>
          </w:p>
        </w:tc>
        <w:tc>
          <w:tcPr>
            <w:tcW w:w="1980" w:type="dxa"/>
          </w:tcPr>
          <w:p w:rsidR="008E67A3" w:rsidRPr="00626131" w:rsidRDefault="00CF3C03" w:rsidP="008E67A3">
            <w:pPr>
              <w:jc w:val="center"/>
              <w:rPr>
                <w:rFonts w:ascii="Arial" w:hAnsi="Arial" w:cs="Arial"/>
              </w:rPr>
            </w:pPr>
            <w:r>
              <w:rPr>
                <w:rFonts w:ascii="Arial" w:hAnsi="Arial" w:cs="Arial"/>
              </w:rPr>
              <w:t>3</w:t>
            </w:r>
          </w:p>
        </w:tc>
      </w:tr>
    </w:tbl>
    <w:p w:rsidR="00626131" w:rsidRPr="00626131" w:rsidRDefault="00626131" w:rsidP="00BF4773">
      <w:pPr>
        <w:spacing w:before="120" w:after="60"/>
        <w:jc w:val="both"/>
        <w:rPr>
          <w:rFonts w:ascii="Arial" w:hAnsi="Arial" w:cs="Arial"/>
          <w:noProof/>
        </w:rPr>
      </w:pPr>
      <w:r w:rsidRPr="00626131">
        <w:rPr>
          <w:rFonts w:ascii="Arial" w:hAnsi="Arial" w:cs="Arial"/>
          <w:noProof/>
        </w:rPr>
        <w:t>Buckhannon-Upshur High School offered the following Advanced Placement (AP) courses during the 2007-08 school year.</w:t>
      </w:r>
    </w:p>
    <w:p w:rsidR="00626131" w:rsidRPr="00626131" w:rsidRDefault="00626131" w:rsidP="00FD00D2">
      <w:pPr>
        <w:rPr>
          <w:rFonts w:ascii="Arial" w:hAnsi="Arial" w:cs="Arial"/>
        </w:rPr>
      </w:pPr>
      <w:r w:rsidRPr="00626131">
        <w:rPr>
          <w:rFonts w:ascii="Arial" w:hAnsi="Arial" w:cs="Arial"/>
        </w:rPr>
        <w:t>AP Language Composition</w:t>
      </w:r>
      <w:r w:rsidRPr="00626131">
        <w:rPr>
          <w:rFonts w:ascii="Arial" w:hAnsi="Arial" w:cs="Arial"/>
        </w:rPr>
        <w:tab/>
      </w:r>
      <w:r w:rsidRPr="00626131">
        <w:rPr>
          <w:rFonts w:ascii="Arial" w:hAnsi="Arial" w:cs="Arial"/>
        </w:rPr>
        <w:tab/>
      </w:r>
      <w:r w:rsidRPr="00626131">
        <w:rPr>
          <w:rFonts w:ascii="Arial" w:hAnsi="Arial" w:cs="Arial"/>
        </w:rPr>
        <w:tab/>
      </w:r>
    </w:p>
    <w:p w:rsidR="00626131" w:rsidRPr="00626131" w:rsidRDefault="00626131" w:rsidP="00FD00D2">
      <w:pPr>
        <w:rPr>
          <w:rFonts w:ascii="Arial" w:hAnsi="Arial" w:cs="Arial"/>
        </w:rPr>
      </w:pPr>
      <w:r w:rsidRPr="00626131">
        <w:rPr>
          <w:rFonts w:ascii="Arial" w:hAnsi="Arial" w:cs="Arial"/>
        </w:rPr>
        <w:t>AP Literature</w:t>
      </w:r>
    </w:p>
    <w:p w:rsidR="00626131" w:rsidRPr="00626131" w:rsidRDefault="00626131" w:rsidP="00FD00D2">
      <w:pPr>
        <w:rPr>
          <w:rFonts w:ascii="Arial" w:hAnsi="Arial" w:cs="Arial"/>
        </w:rPr>
      </w:pPr>
      <w:r w:rsidRPr="00626131">
        <w:rPr>
          <w:rFonts w:ascii="Arial" w:hAnsi="Arial" w:cs="Arial"/>
        </w:rPr>
        <w:t>AP Computer Science</w:t>
      </w:r>
    </w:p>
    <w:p w:rsidR="00626131" w:rsidRPr="00626131" w:rsidRDefault="00626131" w:rsidP="00FD00D2">
      <w:pPr>
        <w:rPr>
          <w:rFonts w:ascii="Arial" w:hAnsi="Arial" w:cs="Arial"/>
        </w:rPr>
      </w:pPr>
      <w:r w:rsidRPr="00626131">
        <w:rPr>
          <w:rFonts w:ascii="Arial" w:hAnsi="Arial" w:cs="Arial"/>
        </w:rPr>
        <w:t>AP Calculus</w:t>
      </w:r>
    </w:p>
    <w:p w:rsidR="00626131" w:rsidRPr="00626131" w:rsidRDefault="00626131" w:rsidP="00FD00D2">
      <w:pPr>
        <w:rPr>
          <w:rFonts w:ascii="Arial" w:hAnsi="Arial" w:cs="Arial"/>
        </w:rPr>
      </w:pPr>
      <w:r w:rsidRPr="00626131">
        <w:rPr>
          <w:rFonts w:ascii="Arial" w:hAnsi="Arial" w:cs="Arial"/>
        </w:rPr>
        <w:t xml:space="preserve">AP </w:t>
      </w:r>
      <w:smartTag w:uri="urn:schemas-microsoft-com:office:smarttags" w:element="country-region">
        <w:smartTag w:uri="urn:schemas-microsoft-com:office:smarttags" w:element="place">
          <w:r w:rsidRPr="00626131">
            <w:rPr>
              <w:rFonts w:ascii="Arial" w:hAnsi="Arial" w:cs="Arial"/>
            </w:rPr>
            <w:t>US</w:t>
          </w:r>
        </w:smartTag>
      </w:smartTag>
      <w:r w:rsidRPr="00626131">
        <w:rPr>
          <w:rFonts w:ascii="Arial" w:hAnsi="Arial" w:cs="Arial"/>
        </w:rPr>
        <w:t xml:space="preserve"> History</w:t>
      </w:r>
    </w:p>
    <w:p w:rsidR="00626131" w:rsidRPr="00626131" w:rsidRDefault="00626131" w:rsidP="00FD00D2">
      <w:pPr>
        <w:rPr>
          <w:rFonts w:ascii="Arial" w:hAnsi="Arial" w:cs="Arial"/>
        </w:rPr>
      </w:pPr>
      <w:r w:rsidRPr="00626131">
        <w:rPr>
          <w:rFonts w:ascii="Arial" w:hAnsi="Arial" w:cs="Arial"/>
        </w:rPr>
        <w:t xml:space="preserve">AP Government </w:t>
      </w:r>
    </w:p>
    <w:p w:rsidR="00626131" w:rsidRPr="00626131" w:rsidRDefault="00626131" w:rsidP="00FD00D2">
      <w:pPr>
        <w:rPr>
          <w:rFonts w:ascii="Arial" w:hAnsi="Arial" w:cs="Arial"/>
        </w:rPr>
      </w:pPr>
      <w:r w:rsidRPr="00626131">
        <w:rPr>
          <w:rFonts w:ascii="Arial" w:hAnsi="Arial" w:cs="Arial"/>
        </w:rPr>
        <w:t>AP European History</w:t>
      </w:r>
    </w:p>
    <w:p w:rsidR="00626131" w:rsidRPr="00626131" w:rsidRDefault="00626131" w:rsidP="00FD00D2">
      <w:pPr>
        <w:rPr>
          <w:rFonts w:ascii="Arial" w:hAnsi="Arial" w:cs="Arial"/>
        </w:rPr>
      </w:pPr>
      <w:r w:rsidRPr="00626131">
        <w:rPr>
          <w:rFonts w:ascii="Arial" w:hAnsi="Arial" w:cs="Arial"/>
        </w:rPr>
        <w:t>AP Psychology</w:t>
      </w:r>
    </w:p>
    <w:p w:rsidR="00626131" w:rsidRPr="00626131" w:rsidRDefault="00626131" w:rsidP="00FD00D2">
      <w:pPr>
        <w:rPr>
          <w:rFonts w:ascii="Arial" w:hAnsi="Arial" w:cs="Arial"/>
        </w:rPr>
      </w:pPr>
      <w:r w:rsidRPr="00626131">
        <w:rPr>
          <w:rFonts w:ascii="Arial" w:hAnsi="Arial" w:cs="Arial"/>
        </w:rPr>
        <w:t>AP Physics</w:t>
      </w:r>
    </w:p>
    <w:p w:rsidR="00626131" w:rsidRPr="00626131" w:rsidRDefault="00626131" w:rsidP="00626131">
      <w:pPr>
        <w:spacing w:before="120" w:after="60"/>
        <w:rPr>
          <w:rFonts w:ascii="Arial" w:hAnsi="Arial" w:cs="Arial"/>
        </w:rPr>
      </w:pPr>
    </w:p>
    <w:p w:rsidR="00626131" w:rsidRPr="00626131" w:rsidRDefault="00626131" w:rsidP="00626131">
      <w:pPr>
        <w:spacing w:before="120" w:after="60"/>
        <w:jc w:val="both"/>
        <w:rPr>
          <w:rFonts w:ascii="Arial" w:hAnsi="Arial" w:cs="Arial"/>
        </w:rPr>
      </w:pPr>
      <w:smartTag w:uri="urn:schemas-microsoft-com:office:smarttags" w:element="State">
        <w:smartTag w:uri="urn:schemas-microsoft-com:office:smarttags" w:element="place">
          <w:smartTag w:uri="urn:schemas-microsoft-com:office:smarttags" w:element="PlaceName">
            <w:r w:rsidRPr="00626131">
              <w:rPr>
                <w:rFonts w:ascii="Arial" w:hAnsi="Arial" w:cs="Arial"/>
                <w:noProof/>
              </w:rPr>
              <w:t>Buckhannon-Upshur</w:t>
            </w:r>
          </w:smartTag>
        </w:smartTag>
        <w:r w:rsidRPr="00626131">
          <w:rPr>
            <w:rFonts w:ascii="Arial" w:hAnsi="Arial" w:cs="Arial"/>
            <w:noProof/>
          </w:rPr>
          <w:t xml:space="preserve"> </w:t>
        </w:r>
        <w:smartTag w:uri="urn:schemas-microsoft-com:office:smarttags" w:element="State">
          <w:smartTag w:uri="urn:schemas-microsoft-com:office:smarttags" w:element="PlaceType">
            <w:r w:rsidRPr="00626131">
              <w:rPr>
                <w:rFonts w:ascii="Arial" w:hAnsi="Arial" w:cs="Arial"/>
              </w:rPr>
              <w:t>High School</w:t>
            </w:r>
          </w:smartTag>
        </w:smartTag>
      </w:smartTag>
      <w:r w:rsidRPr="00626131">
        <w:rPr>
          <w:rFonts w:ascii="Arial" w:hAnsi="Arial" w:cs="Arial"/>
        </w:rPr>
        <w:t xml:space="preserve"> offered the following Honors courses during the 2007-08 school year.</w:t>
      </w:r>
    </w:p>
    <w:p w:rsidR="00626131" w:rsidRPr="00626131" w:rsidRDefault="00626131" w:rsidP="00FD00D2">
      <w:pPr>
        <w:ind w:left="540"/>
        <w:rPr>
          <w:rFonts w:ascii="Arial" w:hAnsi="Arial" w:cs="Arial"/>
        </w:rPr>
      </w:pPr>
      <w:r w:rsidRPr="00626131">
        <w:rPr>
          <w:rFonts w:ascii="Arial" w:hAnsi="Arial" w:cs="Arial"/>
        </w:rPr>
        <w:t>English 9, 10, 11 and 12 Honors</w:t>
      </w:r>
    </w:p>
    <w:p w:rsidR="00626131" w:rsidRPr="00626131" w:rsidRDefault="00626131" w:rsidP="00FD00D2">
      <w:pPr>
        <w:ind w:left="540"/>
        <w:rPr>
          <w:rFonts w:ascii="Arial" w:hAnsi="Arial" w:cs="Arial"/>
        </w:rPr>
      </w:pPr>
      <w:r w:rsidRPr="00626131">
        <w:rPr>
          <w:rFonts w:ascii="Arial" w:hAnsi="Arial" w:cs="Arial"/>
        </w:rPr>
        <w:t>Algebra II Honors</w:t>
      </w:r>
    </w:p>
    <w:p w:rsidR="00626131" w:rsidRPr="00626131" w:rsidRDefault="00626131" w:rsidP="00FD00D2">
      <w:pPr>
        <w:ind w:left="540"/>
        <w:rPr>
          <w:rFonts w:ascii="Arial" w:hAnsi="Arial" w:cs="Arial"/>
        </w:rPr>
      </w:pPr>
      <w:r w:rsidRPr="00626131">
        <w:rPr>
          <w:rFonts w:ascii="Arial" w:hAnsi="Arial" w:cs="Arial"/>
        </w:rPr>
        <w:t>Geometry Honors</w:t>
      </w:r>
    </w:p>
    <w:p w:rsidR="00626131" w:rsidRPr="00626131" w:rsidRDefault="00626131" w:rsidP="00FD00D2">
      <w:pPr>
        <w:ind w:left="540"/>
        <w:rPr>
          <w:rFonts w:ascii="Arial" w:hAnsi="Arial" w:cs="Arial"/>
        </w:rPr>
      </w:pPr>
      <w:r w:rsidRPr="00626131">
        <w:rPr>
          <w:rFonts w:ascii="Arial" w:hAnsi="Arial" w:cs="Arial"/>
        </w:rPr>
        <w:t>CATS 9 Honors</w:t>
      </w:r>
    </w:p>
    <w:p w:rsidR="00626131" w:rsidRPr="00626131" w:rsidRDefault="00626131" w:rsidP="00FD00D2">
      <w:pPr>
        <w:ind w:left="540"/>
        <w:rPr>
          <w:rFonts w:ascii="Arial" w:hAnsi="Arial" w:cs="Arial"/>
        </w:rPr>
      </w:pPr>
      <w:r w:rsidRPr="00626131">
        <w:rPr>
          <w:rFonts w:ascii="Arial" w:hAnsi="Arial" w:cs="Arial"/>
        </w:rPr>
        <w:t>US History Honors</w:t>
      </w:r>
    </w:p>
    <w:p w:rsidR="00626131" w:rsidRPr="00626131" w:rsidRDefault="00626131" w:rsidP="00FD00D2">
      <w:pPr>
        <w:ind w:left="540"/>
        <w:rPr>
          <w:rFonts w:ascii="Arial" w:hAnsi="Arial" w:cs="Arial"/>
        </w:rPr>
      </w:pPr>
      <w:r w:rsidRPr="00626131">
        <w:rPr>
          <w:rFonts w:ascii="Arial" w:hAnsi="Arial" w:cs="Arial"/>
        </w:rPr>
        <w:t>World History Honors</w:t>
      </w:r>
    </w:p>
    <w:p w:rsidR="00626131" w:rsidRPr="00626131" w:rsidRDefault="00626131" w:rsidP="00FD00D2">
      <w:pPr>
        <w:ind w:left="540"/>
        <w:rPr>
          <w:rFonts w:ascii="Arial" w:hAnsi="Arial" w:cs="Arial"/>
        </w:rPr>
      </w:pPr>
      <w:r w:rsidRPr="00626131">
        <w:rPr>
          <w:rFonts w:ascii="Arial" w:hAnsi="Arial" w:cs="Arial"/>
        </w:rPr>
        <w:t>20/21</w:t>
      </w:r>
      <w:r w:rsidRPr="00626131">
        <w:rPr>
          <w:rFonts w:ascii="Arial" w:hAnsi="Arial" w:cs="Arial"/>
          <w:vertAlign w:val="superscript"/>
        </w:rPr>
        <w:t>st</w:t>
      </w:r>
      <w:r w:rsidRPr="00626131">
        <w:rPr>
          <w:rFonts w:ascii="Arial" w:hAnsi="Arial" w:cs="Arial"/>
        </w:rPr>
        <w:t xml:space="preserve"> Honors</w:t>
      </w:r>
    </w:p>
    <w:p w:rsidR="00626131" w:rsidRPr="00626131" w:rsidRDefault="00626131" w:rsidP="00626131">
      <w:pPr>
        <w:spacing w:after="120"/>
        <w:ind w:left="540"/>
        <w:rPr>
          <w:rFonts w:ascii="Arial" w:hAnsi="Arial" w:cs="Arial"/>
        </w:rPr>
      </w:pPr>
    </w:p>
    <w:p w:rsidR="00626131" w:rsidRPr="00626131" w:rsidRDefault="00626131" w:rsidP="00626131">
      <w:pPr>
        <w:spacing w:after="60"/>
        <w:jc w:val="both"/>
        <w:rPr>
          <w:rFonts w:ascii="Arial" w:hAnsi="Arial" w:cs="Arial"/>
        </w:rPr>
      </w:pPr>
      <w:smartTag w:uri="urn:schemas-microsoft-com:office:smarttags" w:element="State">
        <w:smartTag w:uri="urn:schemas-microsoft-com:office:smarttags" w:element="place">
          <w:smartTag w:uri="urn:schemas-microsoft-com:office:smarttags" w:element="PlaceName">
            <w:r w:rsidRPr="00626131">
              <w:rPr>
                <w:rFonts w:ascii="Arial" w:hAnsi="Arial" w:cs="Arial"/>
                <w:noProof/>
              </w:rPr>
              <w:t>Buckhannon-Upshur</w:t>
            </w:r>
          </w:smartTag>
        </w:smartTag>
        <w:r w:rsidRPr="00626131">
          <w:rPr>
            <w:rFonts w:ascii="Arial" w:hAnsi="Arial" w:cs="Arial"/>
            <w:noProof/>
          </w:rPr>
          <w:t xml:space="preserve"> </w:t>
        </w:r>
        <w:smartTag w:uri="urn:schemas-microsoft-com:office:smarttags" w:element="State">
          <w:smartTag w:uri="urn:schemas-microsoft-com:office:smarttags" w:element="PlaceType">
            <w:r w:rsidRPr="00626131">
              <w:rPr>
                <w:rFonts w:ascii="Arial" w:hAnsi="Arial" w:cs="Arial"/>
              </w:rPr>
              <w:t>High School</w:t>
            </w:r>
          </w:smartTag>
        </w:smartTag>
      </w:smartTag>
      <w:r w:rsidRPr="00626131">
        <w:rPr>
          <w:rFonts w:ascii="Arial" w:hAnsi="Arial" w:cs="Arial"/>
        </w:rPr>
        <w:t xml:space="preserve"> offered the following College Credit course during the 2007-08 school year.</w:t>
      </w:r>
    </w:p>
    <w:p w:rsidR="00626131" w:rsidRPr="00626131" w:rsidRDefault="00626131" w:rsidP="00FD00D2">
      <w:pPr>
        <w:ind w:left="540"/>
        <w:rPr>
          <w:rFonts w:ascii="Arial" w:hAnsi="Arial" w:cs="Arial"/>
        </w:rPr>
      </w:pPr>
      <w:r w:rsidRPr="00626131">
        <w:rPr>
          <w:rFonts w:ascii="Arial" w:hAnsi="Arial" w:cs="Arial"/>
        </w:rPr>
        <w:t>Dual Credit English 12</w:t>
      </w:r>
    </w:p>
    <w:p w:rsidR="00626131" w:rsidRPr="00626131" w:rsidRDefault="00626131" w:rsidP="00FD00D2">
      <w:pPr>
        <w:ind w:left="540"/>
        <w:rPr>
          <w:rFonts w:ascii="Arial" w:hAnsi="Arial" w:cs="Arial"/>
        </w:rPr>
      </w:pPr>
      <w:r w:rsidRPr="00626131">
        <w:rPr>
          <w:rFonts w:ascii="Arial" w:hAnsi="Arial" w:cs="Arial"/>
        </w:rPr>
        <w:t>College Algebra</w:t>
      </w:r>
    </w:p>
    <w:p w:rsidR="00346973" w:rsidRDefault="00626131" w:rsidP="00FD00D2">
      <w:pPr>
        <w:ind w:left="540"/>
        <w:rPr>
          <w:rFonts w:ascii="Arial" w:hAnsi="Arial" w:cs="Arial"/>
        </w:rPr>
      </w:pPr>
      <w:r w:rsidRPr="00626131">
        <w:rPr>
          <w:rFonts w:ascii="Arial" w:hAnsi="Arial" w:cs="Arial"/>
        </w:rPr>
        <w:t>College Wellness and Fitness</w:t>
      </w:r>
    </w:p>
    <w:p w:rsidR="00346973" w:rsidRDefault="00346973">
      <w:pPr>
        <w:rPr>
          <w:rFonts w:ascii="Arial" w:hAnsi="Arial" w:cs="Arial"/>
        </w:rPr>
      </w:pPr>
      <w:r>
        <w:rPr>
          <w:rFonts w:ascii="Arial" w:hAnsi="Arial" w:cs="Arial"/>
        </w:rPr>
        <w:br w:type="page"/>
      </w:r>
    </w:p>
    <w:p w:rsidR="00626131" w:rsidRPr="00626131" w:rsidRDefault="00626131" w:rsidP="00626131">
      <w:pPr>
        <w:jc w:val="center"/>
        <w:rPr>
          <w:rFonts w:ascii="Arial" w:hAnsi="Arial" w:cs="Arial"/>
          <w:b/>
          <w:sz w:val="28"/>
          <w:szCs w:val="28"/>
        </w:rPr>
      </w:pPr>
      <w:r w:rsidRPr="00626131">
        <w:rPr>
          <w:rFonts w:ascii="Arial" w:hAnsi="Arial" w:cs="Arial"/>
          <w:b/>
          <w:sz w:val="28"/>
          <w:szCs w:val="28"/>
        </w:rPr>
        <w:lastRenderedPageBreak/>
        <w:t>Chart 2</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030"/>
        <w:gridCol w:w="1080"/>
        <w:gridCol w:w="1080"/>
        <w:gridCol w:w="1080"/>
        <w:gridCol w:w="1080"/>
      </w:tblGrid>
      <w:tr w:rsidR="00626131" w:rsidRPr="00626131" w:rsidTr="00FD00D2">
        <w:tc>
          <w:tcPr>
            <w:tcW w:w="10350" w:type="dxa"/>
            <w:gridSpan w:val="5"/>
          </w:tcPr>
          <w:p w:rsidR="00626131" w:rsidRPr="00626131" w:rsidRDefault="00626131" w:rsidP="00FD00D2">
            <w:pPr>
              <w:spacing w:before="60" w:after="60"/>
              <w:jc w:val="center"/>
              <w:rPr>
                <w:rFonts w:ascii="Arial" w:hAnsi="Arial" w:cs="Arial"/>
                <w:b/>
              </w:rPr>
            </w:pPr>
            <w:r w:rsidRPr="00626131">
              <w:rPr>
                <w:rFonts w:ascii="Arial" w:hAnsi="Arial" w:cs="Arial"/>
                <w:b/>
              </w:rPr>
              <w:t>ADVANCED PLACEMENT TEST (APT) (COLLEGE BOARD)</w:t>
            </w:r>
          </w:p>
        </w:tc>
      </w:tr>
      <w:tr w:rsidR="00626131" w:rsidRPr="00626131" w:rsidTr="00FD00D2">
        <w:tc>
          <w:tcPr>
            <w:tcW w:w="6030" w:type="dxa"/>
            <w:vAlign w:val="center"/>
          </w:tcPr>
          <w:p w:rsidR="00626131" w:rsidRPr="00626131" w:rsidRDefault="00626131" w:rsidP="00FD00D2">
            <w:pPr>
              <w:jc w:val="center"/>
              <w:rPr>
                <w:rFonts w:ascii="Arial" w:hAnsi="Arial" w:cs="Arial"/>
              </w:rPr>
            </w:pPr>
            <w:r w:rsidRPr="00626131">
              <w:rPr>
                <w:rFonts w:ascii="Arial" w:hAnsi="Arial" w:cs="Arial"/>
                <w:noProof/>
              </w:rPr>
              <w:t>Buckhannon-Upshur High</w:t>
            </w:r>
          </w:p>
        </w:tc>
        <w:tc>
          <w:tcPr>
            <w:tcW w:w="1080" w:type="dxa"/>
            <w:vAlign w:val="center"/>
          </w:tcPr>
          <w:p w:rsidR="00626131" w:rsidRPr="00626131" w:rsidRDefault="00626131" w:rsidP="00FD00D2">
            <w:pPr>
              <w:jc w:val="center"/>
              <w:rPr>
                <w:rFonts w:ascii="Arial" w:hAnsi="Arial" w:cs="Arial"/>
              </w:rPr>
            </w:pPr>
            <w:r w:rsidRPr="00626131">
              <w:rPr>
                <w:rFonts w:ascii="Arial" w:hAnsi="Arial" w:cs="Arial"/>
                <w:sz w:val="22"/>
                <w:szCs w:val="22"/>
              </w:rPr>
              <w:t>2002-03</w:t>
            </w:r>
          </w:p>
        </w:tc>
        <w:tc>
          <w:tcPr>
            <w:tcW w:w="1080" w:type="dxa"/>
            <w:vAlign w:val="center"/>
          </w:tcPr>
          <w:p w:rsidR="00626131" w:rsidRPr="00626131" w:rsidRDefault="00626131" w:rsidP="00FD00D2">
            <w:pPr>
              <w:jc w:val="center"/>
              <w:rPr>
                <w:rFonts w:ascii="Arial" w:hAnsi="Arial" w:cs="Arial"/>
              </w:rPr>
            </w:pPr>
            <w:r w:rsidRPr="00626131">
              <w:rPr>
                <w:rFonts w:ascii="Arial" w:hAnsi="Arial" w:cs="Arial"/>
                <w:sz w:val="22"/>
                <w:szCs w:val="22"/>
              </w:rPr>
              <w:t>2003-04</w:t>
            </w:r>
          </w:p>
        </w:tc>
        <w:tc>
          <w:tcPr>
            <w:tcW w:w="1080" w:type="dxa"/>
            <w:vAlign w:val="center"/>
          </w:tcPr>
          <w:p w:rsidR="00626131" w:rsidRPr="00626131" w:rsidRDefault="00626131" w:rsidP="00FD00D2">
            <w:pPr>
              <w:jc w:val="center"/>
              <w:rPr>
                <w:rFonts w:ascii="Arial" w:hAnsi="Arial" w:cs="Arial"/>
              </w:rPr>
            </w:pPr>
            <w:r w:rsidRPr="00626131">
              <w:rPr>
                <w:rFonts w:ascii="Arial" w:hAnsi="Arial" w:cs="Arial"/>
                <w:sz w:val="22"/>
                <w:szCs w:val="22"/>
              </w:rPr>
              <w:t>2004-05</w:t>
            </w:r>
          </w:p>
        </w:tc>
        <w:tc>
          <w:tcPr>
            <w:tcW w:w="1080" w:type="dxa"/>
            <w:vAlign w:val="center"/>
          </w:tcPr>
          <w:p w:rsidR="00626131" w:rsidRPr="00626131" w:rsidRDefault="00626131" w:rsidP="00FD00D2">
            <w:pPr>
              <w:jc w:val="center"/>
              <w:rPr>
                <w:rFonts w:ascii="Arial" w:hAnsi="Arial" w:cs="Arial"/>
              </w:rPr>
            </w:pPr>
            <w:r w:rsidRPr="00626131">
              <w:rPr>
                <w:rFonts w:ascii="Arial" w:hAnsi="Arial" w:cs="Arial"/>
                <w:sz w:val="22"/>
                <w:szCs w:val="22"/>
              </w:rPr>
              <w:t>2005-06</w:t>
            </w:r>
          </w:p>
        </w:tc>
      </w:tr>
      <w:tr w:rsidR="00626131" w:rsidRPr="00626131" w:rsidTr="00FD00D2">
        <w:tc>
          <w:tcPr>
            <w:tcW w:w="6030" w:type="dxa"/>
          </w:tcPr>
          <w:p w:rsidR="00626131" w:rsidRPr="00626131" w:rsidRDefault="00626131" w:rsidP="00FD00D2">
            <w:pPr>
              <w:rPr>
                <w:rFonts w:ascii="Arial" w:hAnsi="Arial" w:cs="Arial"/>
              </w:rPr>
            </w:pPr>
            <w:r w:rsidRPr="00626131">
              <w:rPr>
                <w:rFonts w:ascii="Arial" w:hAnsi="Arial" w:cs="Arial"/>
              </w:rPr>
              <w:t>10</w:t>
            </w:r>
            <w:r w:rsidRPr="00626131">
              <w:rPr>
                <w:rFonts w:ascii="Arial" w:hAnsi="Arial" w:cs="Arial"/>
                <w:vertAlign w:val="superscript"/>
              </w:rPr>
              <w:t>th</w:t>
            </w:r>
            <w:r w:rsidRPr="00626131">
              <w:rPr>
                <w:rFonts w:ascii="Arial" w:hAnsi="Arial" w:cs="Arial"/>
              </w:rPr>
              <w:t xml:space="preserve"> Grade Test Takers (%)</w:t>
            </w:r>
          </w:p>
        </w:tc>
        <w:tc>
          <w:tcPr>
            <w:tcW w:w="1080" w:type="dxa"/>
            <w:vAlign w:val="center"/>
          </w:tcPr>
          <w:p w:rsidR="00626131" w:rsidRPr="00626131" w:rsidRDefault="00626131" w:rsidP="00FD00D2">
            <w:pPr>
              <w:jc w:val="center"/>
              <w:rPr>
                <w:rFonts w:ascii="Arial" w:hAnsi="Arial" w:cs="Arial"/>
              </w:rPr>
            </w:pPr>
            <w:r w:rsidRPr="00626131">
              <w:rPr>
                <w:rFonts w:ascii="Arial" w:hAnsi="Arial" w:cs="Arial"/>
              </w:rPr>
              <w:t>0.0</w:t>
            </w:r>
          </w:p>
        </w:tc>
        <w:tc>
          <w:tcPr>
            <w:tcW w:w="1080" w:type="dxa"/>
            <w:vAlign w:val="center"/>
          </w:tcPr>
          <w:p w:rsidR="00626131" w:rsidRPr="00626131" w:rsidRDefault="00626131" w:rsidP="00FD00D2">
            <w:pPr>
              <w:jc w:val="center"/>
              <w:rPr>
                <w:rFonts w:ascii="Arial" w:hAnsi="Arial" w:cs="Arial"/>
              </w:rPr>
            </w:pPr>
            <w:r w:rsidRPr="00626131">
              <w:rPr>
                <w:rFonts w:ascii="Arial" w:hAnsi="Arial" w:cs="Arial"/>
              </w:rPr>
              <w:t>0.7</w:t>
            </w:r>
          </w:p>
        </w:tc>
        <w:tc>
          <w:tcPr>
            <w:tcW w:w="1080" w:type="dxa"/>
          </w:tcPr>
          <w:p w:rsidR="00626131" w:rsidRPr="00626131" w:rsidRDefault="00626131" w:rsidP="00FD00D2">
            <w:pPr>
              <w:jc w:val="center"/>
              <w:rPr>
                <w:rFonts w:ascii="Arial" w:hAnsi="Arial" w:cs="Arial"/>
              </w:rPr>
            </w:pPr>
            <w:r w:rsidRPr="00626131">
              <w:rPr>
                <w:rFonts w:ascii="Arial" w:hAnsi="Arial" w:cs="Arial"/>
              </w:rPr>
              <w:t>0.0</w:t>
            </w:r>
          </w:p>
        </w:tc>
        <w:tc>
          <w:tcPr>
            <w:tcW w:w="1080" w:type="dxa"/>
          </w:tcPr>
          <w:p w:rsidR="00626131" w:rsidRPr="00626131" w:rsidRDefault="00626131" w:rsidP="00FD00D2">
            <w:pPr>
              <w:jc w:val="center"/>
              <w:rPr>
                <w:rFonts w:ascii="Arial" w:hAnsi="Arial" w:cs="Arial"/>
              </w:rPr>
            </w:pPr>
            <w:r w:rsidRPr="00626131">
              <w:rPr>
                <w:rFonts w:ascii="Arial" w:hAnsi="Arial" w:cs="Arial"/>
              </w:rPr>
              <w:t>2.0</w:t>
            </w:r>
          </w:p>
        </w:tc>
      </w:tr>
      <w:tr w:rsidR="00626131" w:rsidRPr="00626131" w:rsidTr="00FD00D2">
        <w:tc>
          <w:tcPr>
            <w:tcW w:w="6030" w:type="dxa"/>
          </w:tcPr>
          <w:p w:rsidR="00626131" w:rsidRPr="00626131" w:rsidRDefault="00626131" w:rsidP="00FD00D2">
            <w:pPr>
              <w:rPr>
                <w:rFonts w:ascii="Arial" w:hAnsi="Arial" w:cs="Arial"/>
              </w:rPr>
            </w:pPr>
            <w:r w:rsidRPr="00626131">
              <w:rPr>
                <w:rFonts w:ascii="Arial" w:hAnsi="Arial" w:cs="Arial"/>
              </w:rPr>
              <w:t>11</w:t>
            </w:r>
            <w:r w:rsidRPr="00626131">
              <w:rPr>
                <w:rFonts w:ascii="Arial" w:hAnsi="Arial" w:cs="Arial"/>
                <w:vertAlign w:val="superscript"/>
              </w:rPr>
              <w:t>th</w:t>
            </w:r>
            <w:r w:rsidRPr="00626131">
              <w:rPr>
                <w:rFonts w:ascii="Arial" w:hAnsi="Arial" w:cs="Arial"/>
              </w:rPr>
              <w:t xml:space="preserve"> Grade Test Takers (%)</w:t>
            </w:r>
          </w:p>
        </w:tc>
        <w:tc>
          <w:tcPr>
            <w:tcW w:w="1080" w:type="dxa"/>
            <w:vAlign w:val="center"/>
          </w:tcPr>
          <w:p w:rsidR="00626131" w:rsidRPr="00626131" w:rsidRDefault="00626131" w:rsidP="00FD00D2">
            <w:pPr>
              <w:jc w:val="center"/>
              <w:rPr>
                <w:rFonts w:ascii="Arial" w:hAnsi="Arial" w:cs="Arial"/>
              </w:rPr>
            </w:pPr>
            <w:r w:rsidRPr="00626131">
              <w:rPr>
                <w:rFonts w:ascii="Arial" w:hAnsi="Arial" w:cs="Arial"/>
              </w:rPr>
              <w:t>6.5</w:t>
            </w:r>
          </w:p>
        </w:tc>
        <w:tc>
          <w:tcPr>
            <w:tcW w:w="1080" w:type="dxa"/>
            <w:vAlign w:val="center"/>
          </w:tcPr>
          <w:p w:rsidR="00626131" w:rsidRPr="00626131" w:rsidRDefault="00626131" w:rsidP="00FD00D2">
            <w:pPr>
              <w:jc w:val="center"/>
              <w:rPr>
                <w:rFonts w:ascii="Arial" w:hAnsi="Arial" w:cs="Arial"/>
              </w:rPr>
            </w:pPr>
            <w:r w:rsidRPr="00626131">
              <w:rPr>
                <w:rFonts w:ascii="Arial" w:hAnsi="Arial" w:cs="Arial"/>
              </w:rPr>
              <w:t>9.5</w:t>
            </w:r>
          </w:p>
        </w:tc>
        <w:tc>
          <w:tcPr>
            <w:tcW w:w="1080" w:type="dxa"/>
          </w:tcPr>
          <w:p w:rsidR="00626131" w:rsidRPr="00626131" w:rsidRDefault="00626131" w:rsidP="00FD00D2">
            <w:pPr>
              <w:jc w:val="center"/>
              <w:rPr>
                <w:rFonts w:ascii="Arial" w:hAnsi="Arial" w:cs="Arial"/>
              </w:rPr>
            </w:pPr>
            <w:r w:rsidRPr="00626131">
              <w:rPr>
                <w:rFonts w:ascii="Arial" w:hAnsi="Arial" w:cs="Arial"/>
              </w:rPr>
              <w:t>18.2</w:t>
            </w:r>
          </w:p>
        </w:tc>
        <w:tc>
          <w:tcPr>
            <w:tcW w:w="1080" w:type="dxa"/>
          </w:tcPr>
          <w:p w:rsidR="00626131" w:rsidRPr="00626131" w:rsidRDefault="00626131" w:rsidP="00FD00D2">
            <w:pPr>
              <w:jc w:val="center"/>
              <w:rPr>
                <w:rFonts w:ascii="Arial" w:hAnsi="Arial" w:cs="Arial"/>
              </w:rPr>
            </w:pPr>
            <w:r w:rsidRPr="00626131">
              <w:rPr>
                <w:rFonts w:ascii="Arial" w:hAnsi="Arial" w:cs="Arial"/>
              </w:rPr>
              <w:t>40.9</w:t>
            </w:r>
          </w:p>
        </w:tc>
      </w:tr>
      <w:tr w:rsidR="00626131" w:rsidRPr="00626131" w:rsidTr="00FD00D2">
        <w:tc>
          <w:tcPr>
            <w:tcW w:w="6030" w:type="dxa"/>
          </w:tcPr>
          <w:p w:rsidR="00626131" w:rsidRPr="00626131" w:rsidRDefault="00626131" w:rsidP="00FD00D2">
            <w:pPr>
              <w:rPr>
                <w:rFonts w:ascii="Arial" w:hAnsi="Arial" w:cs="Arial"/>
              </w:rPr>
            </w:pPr>
            <w:r w:rsidRPr="00626131">
              <w:rPr>
                <w:rFonts w:ascii="Arial" w:hAnsi="Arial" w:cs="Arial"/>
              </w:rPr>
              <w:t>12</w:t>
            </w:r>
            <w:r w:rsidRPr="00626131">
              <w:rPr>
                <w:rFonts w:ascii="Arial" w:hAnsi="Arial" w:cs="Arial"/>
                <w:vertAlign w:val="superscript"/>
              </w:rPr>
              <w:t>th</w:t>
            </w:r>
            <w:r w:rsidRPr="00626131">
              <w:rPr>
                <w:rFonts w:ascii="Arial" w:hAnsi="Arial" w:cs="Arial"/>
              </w:rPr>
              <w:t xml:space="preserve"> Grade Test Takers (%)</w:t>
            </w:r>
          </w:p>
        </w:tc>
        <w:tc>
          <w:tcPr>
            <w:tcW w:w="1080" w:type="dxa"/>
            <w:vAlign w:val="center"/>
          </w:tcPr>
          <w:p w:rsidR="00626131" w:rsidRPr="00626131" w:rsidRDefault="00626131" w:rsidP="00FD00D2">
            <w:pPr>
              <w:jc w:val="center"/>
              <w:rPr>
                <w:rFonts w:ascii="Arial" w:hAnsi="Arial" w:cs="Arial"/>
              </w:rPr>
            </w:pPr>
            <w:r w:rsidRPr="00626131">
              <w:rPr>
                <w:rFonts w:ascii="Arial" w:hAnsi="Arial" w:cs="Arial"/>
              </w:rPr>
              <w:t>17.1</w:t>
            </w:r>
          </w:p>
        </w:tc>
        <w:tc>
          <w:tcPr>
            <w:tcW w:w="1080" w:type="dxa"/>
            <w:vAlign w:val="center"/>
          </w:tcPr>
          <w:p w:rsidR="00626131" w:rsidRPr="00626131" w:rsidRDefault="00626131" w:rsidP="00FD00D2">
            <w:pPr>
              <w:jc w:val="center"/>
              <w:rPr>
                <w:rFonts w:ascii="Arial" w:hAnsi="Arial" w:cs="Arial"/>
              </w:rPr>
            </w:pPr>
            <w:r w:rsidRPr="00626131">
              <w:rPr>
                <w:rFonts w:ascii="Arial" w:hAnsi="Arial" w:cs="Arial"/>
              </w:rPr>
              <w:t>9.3</w:t>
            </w:r>
          </w:p>
        </w:tc>
        <w:tc>
          <w:tcPr>
            <w:tcW w:w="1080" w:type="dxa"/>
          </w:tcPr>
          <w:p w:rsidR="00626131" w:rsidRPr="00626131" w:rsidRDefault="00626131" w:rsidP="00FD00D2">
            <w:pPr>
              <w:jc w:val="center"/>
              <w:rPr>
                <w:rFonts w:ascii="Arial" w:hAnsi="Arial" w:cs="Arial"/>
              </w:rPr>
            </w:pPr>
            <w:r w:rsidRPr="00626131">
              <w:rPr>
                <w:rFonts w:ascii="Arial" w:hAnsi="Arial" w:cs="Arial"/>
              </w:rPr>
              <w:t>11.3</w:t>
            </w:r>
          </w:p>
        </w:tc>
        <w:tc>
          <w:tcPr>
            <w:tcW w:w="1080" w:type="dxa"/>
          </w:tcPr>
          <w:p w:rsidR="00626131" w:rsidRPr="00626131" w:rsidRDefault="00626131" w:rsidP="00FD00D2">
            <w:pPr>
              <w:jc w:val="center"/>
              <w:rPr>
                <w:rFonts w:ascii="Arial" w:hAnsi="Arial" w:cs="Arial"/>
              </w:rPr>
            </w:pPr>
            <w:r w:rsidRPr="00626131">
              <w:rPr>
                <w:rFonts w:ascii="Arial" w:hAnsi="Arial" w:cs="Arial"/>
              </w:rPr>
              <w:t>39.3</w:t>
            </w:r>
          </w:p>
        </w:tc>
      </w:tr>
      <w:tr w:rsidR="00626131" w:rsidRPr="00626131" w:rsidTr="00FD00D2">
        <w:tc>
          <w:tcPr>
            <w:tcW w:w="6030" w:type="dxa"/>
          </w:tcPr>
          <w:p w:rsidR="00626131" w:rsidRPr="00626131" w:rsidRDefault="00626131" w:rsidP="00FD00D2">
            <w:pPr>
              <w:rPr>
                <w:rFonts w:ascii="Arial" w:hAnsi="Arial" w:cs="Arial"/>
              </w:rPr>
            </w:pPr>
            <w:r w:rsidRPr="00626131">
              <w:rPr>
                <w:rFonts w:ascii="Arial" w:hAnsi="Arial" w:cs="Arial"/>
              </w:rPr>
              <w:t>10</w:t>
            </w:r>
            <w:r w:rsidRPr="00626131">
              <w:rPr>
                <w:rFonts w:ascii="Arial" w:hAnsi="Arial" w:cs="Arial"/>
                <w:vertAlign w:val="superscript"/>
              </w:rPr>
              <w:t>th</w:t>
            </w:r>
            <w:r w:rsidRPr="00626131">
              <w:rPr>
                <w:rFonts w:ascii="Arial" w:hAnsi="Arial" w:cs="Arial"/>
              </w:rPr>
              <w:t xml:space="preserve"> Grade Test Takers (%) with a score of 3 or higher</w:t>
            </w:r>
          </w:p>
        </w:tc>
        <w:tc>
          <w:tcPr>
            <w:tcW w:w="1080" w:type="dxa"/>
            <w:vAlign w:val="center"/>
          </w:tcPr>
          <w:p w:rsidR="00626131" w:rsidRPr="00626131" w:rsidRDefault="00346973" w:rsidP="00FD00D2">
            <w:pPr>
              <w:jc w:val="center"/>
              <w:rPr>
                <w:rFonts w:ascii="Arial" w:hAnsi="Arial" w:cs="Arial"/>
              </w:rPr>
            </w:pPr>
            <w:r>
              <w:rPr>
                <w:rFonts w:ascii="Arial" w:hAnsi="Arial" w:cs="Arial"/>
              </w:rPr>
              <w:t>0.0</w:t>
            </w:r>
          </w:p>
        </w:tc>
        <w:tc>
          <w:tcPr>
            <w:tcW w:w="1080" w:type="dxa"/>
            <w:vAlign w:val="center"/>
          </w:tcPr>
          <w:p w:rsidR="00626131" w:rsidRPr="00626131" w:rsidRDefault="00346973" w:rsidP="00FD00D2">
            <w:pPr>
              <w:jc w:val="center"/>
              <w:rPr>
                <w:rFonts w:ascii="Arial" w:hAnsi="Arial" w:cs="Arial"/>
              </w:rPr>
            </w:pPr>
            <w:r>
              <w:rPr>
                <w:rFonts w:ascii="Arial" w:hAnsi="Arial" w:cs="Arial"/>
              </w:rPr>
              <w:t>100.00</w:t>
            </w:r>
          </w:p>
        </w:tc>
        <w:tc>
          <w:tcPr>
            <w:tcW w:w="1080" w:type="dxa"/>
          </w:tcPr>
          <w:p w:rsidR="00626131" w:rsidRPr="00626131" w:rsidRDefault="00346973" w:rsidP="00FD00D2">
            <w:pPr>
              <w:jc w:val="center"/>
              <w:rPr>
                <w:rFonts w:ascii="Arial" w:hAnsi="Arial" w:cs="Arial"/>
              </w:rPr>
            </w:pPr>
            <w:r>
              <w:rPr>
                <w:rFonts w:ascii="Arial" w:hAnsi="Arial" w:cs="Arial"/>
              </w:rPr>
              <w:t>0.0</w:t>
            </w:r>
          </w:p>
        </w:tc>
        <w:tc>
          <w:tcPr>
            <w:tcW w:w="1080" w:type="dxa"/>
          </w:tcPr>
          <w:p w:rsidR="00626131" w:rsidRPr="00626131" w:rsidRDefault="00FD00D2" w:rsidP="00FD00D2">
            <w:pPr>
              <w:jc w:val="center"/>
              <w:rPr>
                <w:rFonts w:ascii="Arial" w:hAnsi="Arial" w:cs="Arial"/>
              </w:rPr>
            </w:pPr>
            <w:r>
              <w:rPr>
                <w:rFonts w:ascii="Arial" w:hAnsi="Arial" w:cs="Arial"/>
              </w:rPr>
              <w:t>0.0</w:t>
            </w:r>
          </w:p>
        </w:tc>
      </w:tr>
      <w:tr w:rsidR="00626131" w:rsidRPr="00626131" w:rsidTr="00FD00D2">
        <w:tc>
          <w:tcPr>
            <w:tcW w:w="6030" w:type="dxa"/>
          </w:tcPr>
          <w:p w:rsidR="00626131" w:rsidRPr="00626131" w:rsidRDefault="00626131" w:rsidP="00FD00D2">
            <w:pPr>
              <w:rPr>
                <w:rFonts w:ascii="Arial" w:hAnsi="Arial" w:cs="Arial"/>
              </w:rPr>
            </w:pPr>
            <w:r w:rsidRPr="00626131">
              <w:rPr>
                <w:rFonts w:ascii="Arial" w:hAnsi="Arial" w:cs="Arial"/>
              </w:rPr>
              <w:t>11</w:t>
            </w:r>
            <w:r w:rsidRPr="00626131">
              <w:rPr>
                <w:rFonts w:ascii="Arial" w:hAnsi="Arial" w:cs="Arial"/>
                <w:vertAlign w:val="superscript"/>
              </w:rPr>
              <w:t>th</w:t>
            </w:r>
            <w:r w:rsidRPr="00626131">
              <w:rPr>
                <w:rFonts w:ascii="Arial" w:hAnsi="Arial" w:cs="Arial"/>
              </w:rPr>
              <w:t xml:space="preserve"> Grade Test Takers (%) with a score of 3 or higher</w:t>
            </w:r>
          </w:p>
        </w:tc>
        <w:tc>
          <w:tcPr>
            <w:tcW w:w="1080" w:type="dxa"/>
            <w:vAlign w:val="center"/>
          </w:tcPr>
          <w:p w:rsidR="00626131" w:rsidRPr="00626131" w:rsidRDefault="00346973" w:rsidP="00FD00D2">
            <w:pPr>
              <w:jc w:val="center"/>
              <w:rPr>
                <w:rFonts w:ascii="Arial" w:hAnsi="Arial" w:cs="Arial"/>
              </w:rPr>
            </w:pPr>
            <w:r>
              <w:rPr>
                <w:rFonts w:ascii="Arial" w:hAnsi="Arial" w:cs="Arial"/>
              </w:rPr>
              <w:t>47.1</w:t>
            </w:r>
          </w:p>
        </w:tc>
        <w:tc>
          <w:tcPr>
            <w:tcW w:w="1080" w:type="dxa"/>
            <w:vAlign w:val="center"/>
          </w:tcPr>
          <w:p w:rsidR="00626131" w:rsidRPr="00626131" w:rsidRDefault="00346973" w:rsidP="00FD00D2">
            <w:pPr>
              <w:jc w:val="center"/>
              <w:rPr>
                <w:rFonts w:ascii="Arial" w:hAnsi="Arial" w:cs="Arial"/>
              </w:rPr>
            </w:pPr>
            <w:r>
              <w:rPr>
                <w:rFonts w:ascii="Arial" w:hAnsi="Arial" w:cs="Arial"/>
              </w:rPr>
              <w:t>25.0</w:t>
            </w:r>
          </w:p>
        </w:tc>
        <w:tc>
          <w:tcPr>
            <w:tcW w:w="1080" w:type="dxa"/>
          </w:tcPr>
          <w:p w:rsidR="00626131" w:rsidRPr="00626131" w:rsidRDefault="00346973" w:rsidP="00FD00D2">
            <w:pPr>
              <w:jc w:val="center"/>
              <w:rPr>
                <w:rFonts w:ascii="Arial" w:hAnsi="Arial" w:cs="Arial"/>
              </w:rPr>
            </w:pPr>
            <w:r>
              <w:rPr>
                <w:rFonts w:ascii="Arial" w:hAnsi="Arial" w:cs="Arial"/>
              </w:rPr>
              <w:t>37.0</w:t>
            </w:r>
          </w:p>
        </w:tc>
        <w:tc>
          <w:tcPr>
            <w:tcW w:w="1080" w:type="dxa"/>
          </w:tcPr>
          <w:p w:rsidR="00626131" w:rsidRPr="00626131" w:rsidRDefault="00346973" w:rsidP="00FD00D2">
            <w:pPr>
              <w:jc w:val="center"/>
              <w:rPr>
                <w:rFonts w:ascii="Arial" w:hAnsi="Arial" w:cs="Arial"/>
              </w:rPr>
            </w:pPr>
            <w:r>
              <w:rPr>
                <w:rFonts w:ascii="Arial" w:hAnsi="Arial" w:cs="Arial"/>
              </w:rPr>
              <w:t>66.7</w:t>
            </w:r>
          </w:p>
        </w:tc>
      </w:tr>
      <w:tr w:rsidR="00626131" w:rsidRPr="00626131" w:rsidTr="00FD00D2">
        <w:tc>
          <w:tcPr>
            <w:tcW w:w="6030" w:type="dxa"/>
          </w:tcPr>
          <w:p w:rsidR="00626131" w:rsidRPr="00626131" w:rsidRDefault="00626131" w:rsidP="00FD00D2">
            <w:pPr>
              <w:rPr>
                <w:rFonts w:ascii="Arial" w:hAnsi="Arial" w:cs="Arial"/>
              </w:rPr>
            </w:pPr>
            <w:r w:rsidRPr="00626131">
              <w:rPr>
                <w:rFonts w:ascii="Arial" w:hAnsi="Arial" w:cs="Arial"/>
              </w:rPr>
              <w:t>12</w:t>
            </w:r>
            <w:r w:rsidRPr="00626131">
              <w:rPr>
                <w:rFonts w:ascii="Arial" w:hAnsi="Arial" w:cs="Arial"/>
                <w:vertAlign w:val="superscript"/>
              </w:rPr>
              <w:t>th</w:t>
            </w:r>
            <w:r w:rsidRPr="00626131">
              <w:rPr>
                <w:rFonts w:ascii="Arial" w:hAnsi="Arial" w:cs="Arial"/>
              </w:rPr>
              <w:t xml:space="preserve"> Grade Test Takers (%) with a score of 3 or higher</w:t>
            </w:r>
          </w:p>
        </w:tc>
        <w:tc>
          <w:tcPr>
            <w:tcW w:w="1080" w:type="dxa"/>
            <w:vAlign w:val="center"/>
          </w:tcPr>
          <w:p w:rsidR="00626131" w:rsidRPr="00626131" w:rsidRDefault="00346973" w:rsidP="00FD00D2">
            <w:pPr>
              <w:jc w:val="center"/>
              <w:rPr>
                <w:rFonts w:ascii="Arial" w:hAnsi="Arial" w:cs="Arial"/>
              </w:rPr>
            </w:pPr>
            <w:r>
              <w:rPr>
                <w:rFonts w:ascii="Arial" w:hAnsi="Arial" w:cs="Arial"/>
              </w:rPr>
              <w:t>25.0</w:t>
            </w:r>
          </w:p>
        </w:tc>
        <w:tc>
          <w:tcPr>
            <w:tcW w:w="1080" w:type="dxa"/>
            <w:vAlign w:val="center"/>
          </w:tcPr>
          <w:p w:rsidR="00626131" w:rsidRPr="00626131" w:rsidRDefault="00346973" w:rsidP="00FD00D2">
            <w:pPr>
              <w:jc w:val="center"/>
              <w:rPr>
                <w:rFonts w:ascii="Arial" w:hAnsi="Arial" w:cs="Arial"/>
              </w:rPr>
            </w:pPr>
            <w:r>
              <w:rPr>
                <w:rFonts w:ascii="Arial" w:hAnsi="Arial" w:cs="Arial"/>
              </w:rPr>
              <w:t>60.90</w:t>
            </w:r>
          </w:p>
        </w:tc>
        <w:tc>
          <w:tcPr>
            <w:tcW w:w="1080" w:type="dxa"/>
          </w:tcPr>
          <w:p w:rsidR="00626131" w:rsidRPr="00626131" w:rsidRDefault="00346973" w:rsidP="00FD00D2">
            <w:pPr>
              <w:jc w:val="center"/>
              <w:rPr>
                <w:rFonts w:ascii="Arial" w:hAnsi="Arial" w:cs="Arial"/>
              </w:rPr>
            </w:pPr>
            <w:r>
              <w:rPr>
                <w:rFonts w:ascii="Arial" w:hAnsi="Arial" w:cs="Arial"/>
              </w:rPr>
              <w:t>53.6</w:t>
            </w:r>
          </w:p>
        </w:tc>
        <w:tc>
          <w:tcPr>
            <w:tcW w:w="1080" w:type="dxa"/>
          </w:tcPr>
          <w:p w:rsidR="00626131" w:rsidRPr="00626131" w:rsidRDefault="00346973" w:rsidP="00FD00D2">
            <w:pPr>
              <w:jc w:val="center"/>
              <w:rPr>
                <w:rFonts w:ascii="Arial" w:hAnsi="Arial" w:cs="Arial"/>
              </w:rPr>
            </w:pPr>
            <w:r>
              <w:rPr>
                <w:rFonts w:ascii="Arial" w:hAnsi="Arial" w:cs="Arial"/>
              </w:rPr>
              <w:t>84.9</w:t>
            </w:r>
          </w:p>
        </w:tc>
      </w:tr>
    </w:tbl>
    <w:p w:rsidR="00626131" w:rsidRPr="00626131" w:rsidRDefault="00626131" w:rsidP="00626131">
      <w:pPr>
        <w:spacing w:before="60" w:after="120"/>
        <w:rPr>
          <w:rFonts w:ascii="Arial" w:hAnsi="Arial" w:cs="Arial"/>
        </w:rPr>
      </w:pPr>
      <w:r w:rsidRPr="00626131">
        <w:rPr>
          <w:rFonts w:ascii="Arial" w:hAnsi="Arial" w:cs="Arial"/>
        </w:rPr>
        <w:t>*NA – Not Available.</w:t>
      </w:r>
    </w:p>
    <w:p w:rsidR="00626131" w:rsidRPr="00626131" w:rsidRDefault="00626131" w:rsidP="00626131">
      <w:pPr>
        <w:spacing w:after="120"/>
        <w:jc w:val="both"/>
        <w:rPr>
          <w:rFonts w:ascii="Arial" w:hAnsi="Arial" w:cs="Arial"/>
        </w:rPr>
      </w:pPr>
      <w:r w:rsidRPr="00626131">
        <w:rPr>
          <w:rFonts w:ascii="Arial" w:hAnsi="Arial" w:cs="Arial"/>
        </w:rPr>
        <w:t xml:space="preserve">The percentage of Grade 12 Advanced Placement (AP) Test takers increased from 17.1 percent in 2002-03 to 39.3 percent in 2005-06.  The percentage of Grade 12 AP test takers with a score of 3 or higher increased from </w:t>
      </w:r>
      <w:r w:rsidR="00346973">
        <w:rPr>
          <w:rFonts w:ascii="Arial" w:hAnsi="Arial" w:cs="Arial"/>
        </w:rPr>
        <w:t>25.0</w:t>
      </w:r>
      <w:r w:rsidRPr="00626131">
        <w:rPr>
          <w:rFonts w:ascii="Arial" w:hAnsi="Arial" w:cs="Arial"/>
        </w:rPr>
        <w:t xml:space="preserve"> percent in 2002-03 to </w:t>
      </w:r>
      <w:r w:rsidR="00346973">
        <w:rPr>
          <w:rFonts w:ascii="Arial" w:hAnsi="Arial" w:cs="Arial"/>
        </w:rPr>
        <w:t>84.9</w:t>
      </w:r>
      <w:r w:rsidRPr="00626131">
        <w:rPr>
          <w:rFonts w:ascii="Arial" w:hAnsi="Arial" w:cs="Arial"/>
        </w:rPr>
        <w:t xml:space="preserve"> percent in 2005-06.</w:t>
      </w:r>
    </w:p>
    <w:p w:rsidR="00626131" w:rsidRPr="00626131" w:rsidRDefault="00626131" w:rsidP="00626131">
      <w:pPr>
        <w:spacing w:after="120"/>
        <w:jc w:val="both"/>
        <w:rPr>
          <w:rFonts w:ascii="Arial" w:hAnsi="Arial" w:cs="Arial"/>
        </w:rPr>
      </w:pPr>
      <w:r w:rsidRPr="00626131">
        <w:rPr>
          <w:rFonts w:ascii="Arial" w:hAnsi="Arial" w:cs="Arial"/>
        </w:rPr>
        <w:t>The school reported that 103 students took the AP tests in 2006-07 and 39 students scored a 3 or higher.</w:t>
      </w:r>
    </w:p>
    <w:p w:rsidR="00626131" w:rsidRPr="00626131" w:rsidRDefault="00626131" w:rsidP="00626131">
      <w:pPr>
        <w:rPr>
          <w:rFonts w:ascii="Arial" w:hAnsi="Arial" w:cs="Arial"/>
          <w:b/>
          <w:sz w:val="28"/>
          <w:szCs w:val="28"/>
        </w:rPr>
      </w:pPr>
    </w:p>
    <w:p w:rsidR="00626131" w:rsidRPr="00626131" w:rsidRDefault="00626131" w:rsidP="00626131">
      <w:pPr>
        <w:jc w:val="center"/>
        <w:rPr>
          <w:rFonts w:ascii="Arial" w:hAnsi="Arial" w:cs="Arial"/>
          <w:b/>
          <w:sz w:val="28"/>
          <w:szCs w:val="28"/>
        </w:rPr>
      </w:pPr>
      <w:r w:rsidRPr="00626131">
        <w:rPr>
          <w:rFonts w:ascii="Arial" w:hAnsi="Arial" w:cs="Arial"/>
          <w:b/>
          <w:sz w:val="28"/>
          <w:szCs w:val="28"/>
        </w:rPr>
        <w:t>Chart 3</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0"/>
        <w:gridCol w:w="1800"/>
        <w:gridCol w:w="1710"/>
        <w:gridCol w:w="1800"/>
        <w:gridCol w:w="1890"/>
      </w:tblGrid>
      <w:tr w:rsidR="00626131" w:rsidRPr="00626131" w:rsidTr="00FD00D2">
        <w:tc>
          <w:tcPr>
            <w:tcW w:w="10170" w:type="dxa"/>
            <w:gridSpan w:val="5"/>
          </w:tcPr>
          <w:p w:rsidR="00626131" w:rsidRPr="00626131" w:rsidRDefault="00626131" w:rsidP="00FD00D2">
            <w:pPr>
              <w:spacing w:before="60" w:after="60"/>
              <w:jc w:val="center"/>
              <w:rPr>
                <w:rFonts w:ascii="Arial" w:hAnsi="Arial" w:cs="Arial"/>
                <w:b/>
              </w:rPr>
            </w:pPr>
            <w:r w:rsidRPr="00626131">
              <w:rPr>
                <w:rFonts w:ascii="Arial" w:hAnsi="Arial" w:cs="Arial"/>
                <w:b/>
              </w:rPr>
              <w:t>SCHOLASTIC APTITUDE TEST (SAT)</w:t>
            </w:r>
          </w:p>
        </w:tc>
      </w:tr>
      <w:tr w:rsidR="00346973" w:rsidRPr="00626131" w:rsidTr="00346973">
        <w:tc>
          <w:tcPr>
            <w:tcW w:w="2970" w:type="dxa"/>
          </w:tcPr>
          <w:p w:rsidR="00346973" w:rsidRPr="00626131" w:rsidRDefault="00346973" w:rsidP="00FD00D2">
            <w:pPr>
              <w:spacing w:before="120"/>
              <w:jc w:val="center"/>
              <w:rPr>
                <w:rFonts w:ascii="Arial" w:hAnsi="Arial" w:cs="Arial"/>
                <w:b/>
              </w:rPr>
            </w:pPr>
            <w:r w:rsidRPr="00626131">
              <w:rPr>
                <w:rFonts w:ascii="Arial" w:hAnsi="Arial" w:cs="Arial"/>
                <w:noProof/>
              </w:rPr>
              <w:t>Buckhannon-Upshur High</w:t>
            </w:r>
          </w:p>
        </w:tc>
        <w:tc>
          <w:tcPr>
            <w:tcW w:w="1800" w:type="dxa"/>
          </w:tcPr>
          <w:p w:rsidR="00346973" w:rsidRPr="00626131" w:rsidRDefault="00346973" w:rsidP="00FD00D2">
            <w:pPr>
              <w:jc w:val="center"/>
              <w:rPr>
                <w:rFonts w:ascii="Arial" w:hAnsi="Arial" w:cs="Arial"/>
                <w:b/>
              </w:rPr>
            </w:pPr>
            <w:r w:rsidRPr="00626131">
              <w:rPr>
                <w:rFonts w:ascii="Arial" w:hAnsi="Arial" w:cs="Arial"/>
                <w:b/>
              </w:rPr>
              <w:t>2002- 2003</w:t>
            </w:r>
          </w:p>
        </w:tc>
        <w:tc>
          <w:tcPr>
            <w:tcW w:w="1710" w:type="dxa"/>
          </w:tcPr>
          <w:p w:rsidR="00346973" w:rsidRPr="00626131" w:rsidRDefault="00346973" w:rsidP="00FD00D2">
            <w:pPr>
              <w:jc w:val="center"/>
              <w:rPr>
                <w:rFonts w:ascii="Arial" w:hAnsi="Arial" w:cs="Arial"/>
                <w:b/>
              </w:rPr>
            </w:pPr>
            <w:r w:rsidRPr="00626131">
              <w:rPr>
                <w:rFonts w:ascii="Arial" w:hAnsi="Arial" w:cs="Arial"/>
                <w:b/>
              </w:rPr>
              <w:t>2003-2004</w:t>
            </w:r>
          </w:p>
        </w:tc>
        <w:tc>
          <w:tcPr>
            <w:tcW w:w="1800" w:type="dxa"/>
          </w:tcPr>
          <w:p w:rsidR="00346973" w:rsidRPr="00626131" w:rsidRDefault="00346973" w:rsidP="00FD00D2">
            <w:pPr>
              <w:jc w:val="center"/>
              <w:rPr>
                <w:rFonts w:ascii="Arial" w:hAnsi="Arial" w:cs="Arial"/>
                <w:b/>
              </w:rPr>
            </w:pPr>
            <w:r w:rsidRPr="00626131">
              <w:rPr>
                <w:rFonts w:ascii="Arial" w:hAnsi="Arial" w:cs="Arial"/>
                <w:b/>
              </w:rPr>
              <w:t>2004-2005</w:t>
            </w:r>
          </w:p>
        </w:tc>
        <w:tc>
          <w:tcPr>
            <w:tcW w:w="1890" w:type="dxa"/>
          </w:tcPr>
          <w:p w:rsidR="00346973" w:rsidRPr="00626131" w:rsidRDefault="00346973" w:rsidP="00FD00D2">
            <w:pPr>
              <w:jc w:val="center"/>
              <w:rPr>
                <w:rFonts w:ascii="Arial" w:hAnsi="Arial" w:cs="Arial"/>
                <w:b/>
              </w:rPr>
            </w:pPr>
            <w:r w:rsidRPr="00626131">
              <w:rPr>
                <w:rFonts w:ascii="Arial" w:hAnsi="Arial" w:cs="Arial"/>
                <w:b/>
              </w:rPr>
              <w:t>2005-2006</w:t>
            </w:r>
          </w:p>
        </w:tc>
      </w:tr>
      <w:tr w:rsidR="00346973" w:rsidRPr="00626131" w:rsidTr="00346973">
        <w:tc>
          <w:tcPr>
            <w:tcW w:w="2970" w:type="dxa"/>
          </w:tcPr>
          <w:p w:rsidR="00346973" w:rsidRPr="00626131" w:rsidRDefault="00346973" w:rsidP="00FD00D2">
            <w:pPr>
              <w:rPr>
                <w:rFonts w:ascii="Arial" w:hAnsi="Arial" w:cs="Arial"/>
              </w:rPr>
            </w:pPr>
            <w:r w:rsidRPr="00626131">
              <w:rPr>
                <w:rFonts w:ascii="Arial" w:hAnsi="Arial" w:cs="Arial"/>
              </w:rPr>
              <w:t>SAT Takers (%)</w:t>
            </w:r>
          </w:p>
        </w:tc>
        <w:tc>
          <w:tcPr>
            <w:tcW w:w="1800" w:type="dxa"/>
          </w:tcPr>
          <w:p w:rsidR="00346973" w:rsidRPr="00626131" w:rsidRDefault="00346973" w:rsidP="00FD00D2">
            <w:pPr>
              <w:jc w:val="center"/>
              <w:rPr>
                <w:rFonts w:ascii="Arial" w:hAnsi="Arial" w:cs="Arial"/>
              </w:rPr>
            </w:pPr>
            <w:r w:rsidRPr="00626131">
              <w:rPr>
                <w:rFonts w:ascii="Arial" w:hAnsi="Arial" w:cs="Arial"/>
              </w:rPr>
              <w:t>18.6</w:t>
            </w:r>
          </w:p>
        </w:tc>
        <w:tc>
          <w:tcPr>
            <w:tcW w:w="1710" w:type="dxa"/>
          </w:tcPr>
          <w:p w:rsidR="00346973" w:rsidRPr="00626131" w:rsidRDefault="00346973" w:rsidP="00FD00D2">
            <w:pPr>
              <w:jc w:val="center"/>
              <w:rPr>
                <w:rFonts w:ascii="Arial" w:hAnsi="Arial" w:cs="Arial"/>
              </w:rPr>
            </w:pPr>
            <w:r w:rsidRPr="00626131">
              <w:rPr>
                <w:rFonts w:ascii="Arial" w:hAnsi="Arial" w:cs="Arial"/>
              </w:rPr>
              <w:t>15.0</w:t>
            </w:r>
          </w:p>
        </w:tc>
        <w:tc>
          <w:tcPr>
            <w:tcW w:w="1800" w:type="dxa"/>
          </w:tcPr>
          <w:p w:rsidR="00346973" w:rsidRPr="00626131" w:rsidRDefault="00346973" w:rsidP="00FD00D2">
            <w:pPr>
              <w:jc w:val="center"/>
              <w:rPr>
                <w:rFonts w:ascii="Arial" w:hAnsi="Arial" w:cs="Arial"/>
              </w:rPr>
            </w:pPr>
            <w:r w:rsidRPr="00626131">
              <w:rPr>
                <w:rFonts w:ascii="Arial" w:hAnsi="Arial" w:cs="Arial"/>
              </w:rPr>
              <w:t>15.0</w:t>
            </w:r>
          </w:p>
        </w:tc>
        <w:tc>
          <w:tcPr>
            <w:tcW w:w="1890" w:type="dxa"/>
          </w:tcPr>
          <w:p w:rsidR="00346973" w:rsidRPr="00626131" w:rsidRDefault="00346973" w:rsidP="00FD00D2">
            <w:pPr>
              <w:jc w:val="center"/>
              <w:rPr>
                <w:rFonts w:ascii="Arial" w:hAnsi="Arial" w:cs="Arial"/>
              </w:rPr>
            </w:pPr>
            <w:r w:rsidRPr="00626131">
              <w:rPr>
                <w:rFonts w:ascii="Arial" w:hAnsi="Arial" w:cs="Arial"/>
              </w:rPr>
              <w:t>12.9</w:t>
            </w:r>
          </w:p>
        </w:tc>
      </w:tr>
      <w:tr w:rsidR="00346973" w:rsidRPr="00626131" w:rsidTr="00346973">
        <w:tc>
          <w:tcPr>
            <w:tcW w:w="2970" w:type="dxa"/>
          </w:tcPr>
          <w:p w:rsidR="00346973" w:rsidRPr="00626131" w:rsidRDefault="00346973" w:rsidP="00FD00D2">
            <w:pPr>
              <w:rPr>
                <w:rFonts w:ascii="Arial" w:hAnsi="Arial" w:cs="Arial"/>
              </w:rPr>
            </w:pPr>
            <w:r w:rsidRPr="00626131">
              <w:rPr>
                <w:rFonts w:ascii="Arial" w:hAnsi="Arial" w:cs="Arial"/>
              </w:rPr>
              <w:t>SAT Math Mean Score</w:t>
            </w:r>
          </w:p>
        </w:tc>
        <w:tc>
          <w:tcPr>
            <w:tcW w:w="1800" w:type="dxa"/>
          </w:tcPr>
          <w:p w:rsidR="00346973" w:rsidRPr="00626131" w:rsidRDefault="00346973" w:rsidP="00FD00D2">
            <w:pPr>
              <w:jc w:val="center"/>
              <w:rPr>
                <w:rFonts w:ascii="Arial" w:hAnsi="Arial" w:cs="Arial"/>
              </w:rPr>
            </w:pPr>
            <w:r w:rsidRPr="00626131">
              <w:rPr>
                <w:rFonts w:ascii="Arial" w:hAnsi="Arial" w:cs="Arial"/>
              </w:rPr>
              <w:t>497</w:t>
            </w:r>
          </w:p>
        </w:tc>
        <w:tc>
          <w:tcPr>
            <w:tcW w:w="1710" w:type="dxa"/>
          </w:tcPr>
          <w:p w:rsidR="00346973" w:rsidRPr="00626131" w:rsidRDefault="00346973" w:rsidP="00FD00D2">
            <w:pPr>
              <w:jc w:val="center"/>
              <w:rPr>
                <w:rFonts w:ascii="Arial" w:hAnsi="Arial" w:cs="Arial"/>
              </w:rPr>
            </w:pPr>
            <w:r w:rsidRPr="00626131">
              <w:rPr>
                <w:rFonts w:ascii="Arial" w:hAnsi="Arial" w:cs="Arial"/>
              </w:rPr>
              <w:t>506</w:t>
            </w:r>
          </w:p>
        </w:tc>
        <w:tc>
          <w:tcPr>
            <w:tcW w:w="1800" w:type="dxa"/>
          </w:tcPr>
          <w:p w:rsidR="00346973" w:rsidRPr="00626131" w:rsidRDefault="00346973" w:rsidP="00FD00D2">
            <w:pPr>
              <w:jc w:val="center"/>
              <w:rPr>
                <w:rFonts w:ascii="Arial" w:hAnsi="Arial" w:cs="Arial"/>
              </w:rPr>
            </w:pPr>
            <w:r w:rsidRPr="00626131">
              <w:rPr>
                <w:rFonts w:ascii="Arial" w:hAnsi="Arial" w:cs="Arial"/>
              </w:rPr>
              <w:t>488</w:t>
            </w:r>
          </w:p>
        </w:tc>
        <w:tc>
          <w:tcPr>
            <w:tcW w:w="1890" w:type="dxa"/>
          </w:tcPr>
          <w:p w:rsidR="00346973" w:rsidRPr="00626131" w:rsidRDefault="00346973" w:rsidP="00FD00D2">
            <w:pPr>
              <w:jc w:val="center"/>
              <w:rPr>
                <w:rFonts w:ascii="Arial" w:hAnsi="Arial" w:cs="Arial"/>
              </w:rPr>
            </w:pPr>
            <w:r w:rsidRPr="00626131">
              <w:rPr>
                <w:rFonts w:ascii="Arial" w:hAnsi="Arial" w:cs="Arial"/>
              </w:rPr>
              <w:t>520</w:t>
            </w:r>
          </w:p>
        </w:tc>
      </w:tr>
      <w:tr w:rsidR="00346973" w:rsidRPr="00626131" w:rsidTr="00346973">
        <w:tc>
          <w:tcPr>
            <w:tcW w:w="2970" w:type="dxa"/>
          </w:tcPr>
          <w:p w:rsidR="00346973" w:rsidRPr="00626131" w:rsidRDefault="00346973" w:rsidP="00FD00D2">
            <w:pPr>
              <w:rPr>
                <w:rFonts w:ascii="Arial" w:hAnsi="Arial" w:cs="Arial"/>
              </w:rPr>
            </w:pPr>
            <w:r w:rsidRPr="00626131">
              <w:rPr>
                <w:rFonts w:ascii="Arial" w:hAnsi="Arial" w:cs="Arial"/>
              </w:rPr>
              <w:t>SAT Verbal Mean Score</w:t>
            </w:r>
          </w:p>
        </w:tc>
        <w:tc>
          <w:tcPr>
            <w:tcW w:w="1800" w:type="dxa"/>
          </w:tcPr>
          <w:p w:rsidR="00346973" w:rsidRPr="00626131" w:rsidRDefault="00346973" w:rsidP="00FD00D2">
            <w:pPr>
              <w:jc w:val="center"/>
              <w:rPr>
                <w:rFonts w:ascii="Arial" w:hAnsi="Arial" w:cs="Arial"/>
              </w:rPr>
            </w:pPr>
            <w:r w:rsidRPr="00626131">
              <w:rPr>
                <w:rFonts w:ascii="Arial" w:hAnsi="Arial" w:cs="Arial"/>
              </w:rPr>
              <w:t>517</w:t>
            </w:r>
          </w:p>
        </w:tc>
        <w:tc>
          <w:tcPr>
            <w:tcW w:w="1710" w:type="dxa"/>
          </w:tcPr>
          <w:p w:rsidR="00346973" w:rsidRPr="00626131" w:rsidRDefault="00346973" w:rsidP="00FD00D2">
            <w:pPr>
              <w:jc w:val="center"/>
              <w:rPr>
                <w:rFonts w:ascii="Arial" w:hAnsi="Arial" w:cs="Arial"/>
              </w:rPr>
            </w:pPr>
            <w:r w:rsidRPr="00626131">
              <w:rPr>
                <w:rFonts w:ascii="Arial" w:hAnsi="Arial" w:cs="Arial"/>
              </w:rPr>
              <w:t>530</w:t>
            </w:r>
          </w:p>
        </w:tc>
        <w:tc>
          <w:tcPr>
            <w:tcW w:w="1800" w:type="dxa"/>
          </w:tcPr>
          <w:p w:rsidR="00346973" w:rsidRPr="00626131" w:rsidRDefault="00346973" w:rsidP="00FD00D2">
            <w:pPr>
              <w:jc w:val="center"/>
              <w:rPr>
                <w:rFonts w:ascii="Arial" w:hAnsi="Arial" w:cs="Arial"/>
              </w:rPr>
            </w:pPr>
            <w:r w:rsidRPr="00626131">
              <w:rPr>
                <w:rFonts w:ascii="Arial" w:hAnsi="Arial" w:cs="Arial"/>
              </w:rPr>
              <w:t>498</w:t>
            </w:r>
          </w:p>
        </w:tc>
        <w:tc>
          <w:tcPr>
            <w:tcW w:w="1890" w:type="dxa"/>
          </w:tcPr>
          <w:p w:rsidR="00346973" w:rsidRPr="00626131" w:rsidRDefault="00346973" w:rsidP="00FD00D2">
            <w:pPr>
              <w:jc w:val="center"/>
              <w:rPr>
                <w:rFonts w:ascii="Arial" w:hAnsi="Arial" w:cs="Arial"/>
              </w:rPr>
            </w:pPr>
            <w:r w:rsidRPr="00626131">
              <w:rPr>
                <w:rFonts w:ascii="Arial" w:hAnsi="Arial" w:cs="Arial"/>
              </w:rPr>
              <w:t>559</w:t>
            </w:r>
          </w:p>
        </w:tc>
      </w:tr>
      <w:tr w:rsidR="00626131" w:rsidRPr="00626131" w:rsidTr="00FD00D2">
        <w:trPr>
          <w:trHeight w:val="107"/>
        </w:trPr>
        <w:tc>
          <w:tcPr>
            <w:tcW w:w="10170" w:type="dxa"/>
            <w:gridSpan w:val="5"/>
          </w:tcPr>
          <w:p w:rsidR="00626131" w:rsidRPr="00626131" w:rsidRDefault="00626131" w:rsidP="00FD00D2">
            <w:pPr>
              <w:spacing w:before="40" w:after="40"/>
              <w:jc w:val="center"/>
              <w:rPr>
                <w:rFonts w:ascii="Arial" w:hAnsi="Arial" w:cs="Arial"/>
                <w:b/>
              </w:rPr>
            </w:pPr>
            <w:r w:rsidRPr="00626131">
              <w:rPr>
                <w:rFonts w:ascii="Arial" w:hAnsi="Arial" w:cs="Arial"/>
                <w:b/>
              </w:rPr>
              <w:t xml:space="preserve">AMERICAN </w:t>
            </w:r>
            <w:smartTag w:uri="urn:schemas-microsoft-com:office:smarttags" w:element="State">
              <w:smartTag w:uri="urn:schemas-microsoft-com:office:smarttags" w:element="PlaceType">
                <w:r w:rsidRPr="00626131">
                  <w:rPr>
                    <w:rFonts w:ascii="Arial" w:hAnsi="Arial" w:cs="Arial"/>
                    <w:b/>
                  </w:rPr>
                  <w:t>COLLEGE</w:t>
                </w:r>
              </w:smartTag>
            </w:smartTag>
            <w:r w:rsidRPr="00626131">
              <w:rPr>
                <w:rFonts w:ascii="Arial" w:hAnsi="Arial" w:cs="Arial"/>
                <w:b/>
              </w:rPr>
              <w:t xml:space="preserve"> TESTING (ACT)</w:t>
            </w:r>
          </w:p>
        </w:tc>
      </w:tr>
      <w:tr w:rsidR="00346973" w:rsidRPr="00626131" w:rsidTr="00346973">
        <w:tc>
          <w:tcPr>
            <w:tcW w:w="2970" w:type="dxa"/>
          </w:tcPr>
          <w:p w:rsidR="00346973" w:rsidRPr="00626131" w:rsidRDefault="00346973" w:rsidP="00FD00D2">
            <w:pPr>
              <w:rPr>
                <w:rFonts w:ascii="Arial" w:hAnsi="Arial" w:cs="Arial"/>
              </w:rPr>
            </w:pPr>
            <w:r w:rsidRPr="00626131">
              <w:rPr>
                <w:rFonts w:ascii="Arial" w:hAnsi="Arial" w:cs="Arial"/>
              </w:rPr>
              <w:t>ACT Takers (%)</w:t>
            </w:r>
          </w:p>
        </w:tc>
        <w:tc>
          <w:tcPr>
            <w:tcW w:w="1800" w:type="dxa"/>
          </w:tcPr>
          <w:p w:rsidR="00346973" w:rsidRPr="00626131" w:rsidRDefault="00346973" w:rsidP="00FD00D2">
            <w:pPr>
              <w:jc w:val="center"/>
              <w:rPr>
                <w:rFonts w:ascii="Arial" w:hAnsi="Arial" w:cs="Arial"/>
              </w:rPr>
            </w:pPr>
            <w:r w:rsidRPr="00626131">
              <w:rPr>
                <w:rFonts w:ascii="Arial" w:hAnsi="Arial" w:cs="Arial"/>
              </w:rPr>
              <w:t>61.3</w:t>
            </w:r>
          </w:p>
        </w:tc>
        <w:tc>
          <w:tcPr>
            <w:tcW w:w="1710" w:type="dxa"/>
          </w:tcPr>
          <w:p w:rsidR="00346973" w:rsidRPr="00626131" w:rsidRDefault="00346973" w:rsidP="00FD00D2">
            <w:pPr>
              <w:jc w:val="center"/>
              <w:rPr>
                <w:rFonts w:ascii="Arial" w:hAnsi="Arial" w:cs="Arial"/>
              </w:rPr>
            </w:pPr>
            <w:r w:rsidRPr="00626131">
              <w:rPr>
                <w:rFonts w:ascii="Arial" w:hAnsi="Arial" w:cs="Arial"/>
              </w:rPr>
              <w:t>57.9</w:t>
            </w:r>
          </w:p>
        </w:tc>
        <w:tc>
          <w:tcPr>
            <w:tcW w:w="1800" w:type="dxa"/>
          </w:tcPr>
          <w:p w:rsidR="00346973" w:rsidRPr="00626131" w:rsidRDefault="00346973" w:rsidP="00FD00D2">
            <w:pPr>
              <w:jc w:val="center"/>
              <w:rPr>
                <w:rFonts w:ascii="Arial" w:hAnsi="Arial" w:cs="Arial"/>
              </w:rPr>
            </w:pPr>
            <w:r w:rsidRPr="00626131">
              <w:rPr>
                <w:rFonts w:ascii="Arial" w:hAnsi="Arial" w:cs="Arial"/>
              </w:rPr>
              <w:t>53.8</w:t>
            </w:r>
          </w:p>
        </w:tc>
        <w:tc>
          <w:tcPr>
            <w:tcW w:w="1890" w:type="dxa"/>
          </w:tcPr>
          <w:p w:rsidR="00346973" w:rsidRPr="00626131" w:rsidRDefault="00346973" w:rsidP="00FD00D2">
            <w:pPr>
              <w:jc w:val="center"/>
              <w:rPr>
                <w:rFonts w:ascii="Arial" w:hAnsi="Arial" w:cs="Arial"/>
              </w:rPr>
            </w:pPr>
            <w:r w:rsidRPr="00626131">
              <w:rPr>
                <w:rFonts w:ascii="Arial" w:hAnsi="Arial" w:cs="Arial"/>
              </w:rPr>
              <w:t>54.9</w:t>
            </w:r>
          </w:p>
        </w:tc>
      </w:tr>
      <w:tr w:rsidR="00346973" w:rsidRPr="00626131" w:rsidTr="00346973">
        <w:tc>
          <w:tcPr>
            <w:tcW w:w="2970" w:type="dxa"/>
          </w:tcPr>
          <w:p w:rsidR="00346973" w:rsidRPr="00626131" w:rsidRDefault="00346973" w:rsidP="00FD00D2">
            <w:pPr>
              <w:rPr>
                <w:rFonts w:ascii="Arial" w:hAnsi="Arial" w:cs="Arial"/>
              </w:rPr>
            </w:pPr>
            <w:r w:rsidRPr="00626131">
              <w:rPr>
                <w:rFonts w:ascii="Arial" w:hAnsi="Arial" w:cs="Arial"/>
              </w:rPr>
              <w:t>ACT Composite</w:t>
            </w:r>
          </w:p>
        </w:tc>
        <w:tc>
          <w:tcPr>
            <w:tcW w:w="1800" w:type="dxa"/>
          </w:tcPr>
          <w:p w:rsidR="00346973" w:rsidRPr="00626131" w:rsidRDefault="00346973" w:rsidP="00FD00D2">
            <w:pPr>
              <w:jc w:val="center"/>
              <w:rPr>
                <w:rFonts w:ascii="Arial" w:hAnsi="Arial" w:cs="Arial"/>
              </w:rPr>
            </w:pPr>
            <w:r w:rsidRPr="00626131">
              <w:rPr>
                <w:rFonts w:ascii="Arial" w:hAnsi="Arial" w:cs="Arial"/>
              </w:rPr>
              <w:t>20.9</w:t>
            </w:r>
          </w:p>
        </w:tc>
        <w:tc>
          <w:tcPr>
            <w:tcW w:w="1710" w:type="dxa"/>
          </w:tcPr>
          <w:p w:rsidR="00346973" w:rsidRPr="00626131" w:rsidRDefault="00346973" w:rsidP="00FD00D2">
            <w:pPr>
              <w:jc w:val="center"/>
              <w:rPr>
                <w:rFonts w:ascii="Arial" w:hAnsi="Arial" w:cs="Arial"/>
              </w:rPr>
            </w:pPr>
            <w:r w:rsidRPr="00626131">
              <w:rPr>
                <w:rFonts w:ascii="Arial" w:hAnsi="Arial" w:cs="Arial"/>
              </w:rPr>
              <w:t>20.6</w:t>
            </w:r>
          </w:p>
        </w:tc>
        <w:tc>
          <w:tcPr>
            <w:tcW w:w="1800" w:type="dxa"/>
          </w:tcPr>
          <w:p w:rsidR="00346973" w:rsidRPr="00626131" w:rsidRDefault="00346973" w:rsidP="00FD00D2">
            <w:pPr>
              <w:jc w:val="center"/>
              <w:rPr>
                <w:rFonts w:ascii="Arial" w:hAnsi="Arial" w:cs="Arial"/>
              </w:rPr>
            </w:pPr>
            <w:r w:rsidRPr="00626131">
              <w:rPr>
                <w:rFonts w:ascii="Arial" w:hAnsi="Arial" w:cs="Arial"/>
              </w:rPr>
              <w:t>19.3</w:t>
            </w:r>
          </w:p>
        </w:tc>
        <w:tc>
          <w:tcPr>
            <w:tcW w:w="1890" w:type="dxa"/>
          </w:tcPr>
          <w:p w:rsidR="00346973" w:rsidRPr="00626131" w:rsidRDefault="00346973" w:rsidP="00FD00D2">
            <w:pPr>
              <w:jc w:val="center"/>
              <w:rPr>
                <w:rFonts w:ascii="Arial" w:hAnsi="Arial" w:cs="Arial"/>
              </w:rPr>
            </w:pPr>
            <w:r w:rsidRPr="00626131">
              <w:rPr>
                <w:rFonts w:ascii="Arial" w:hAnsi="Arial" w:cs="Arial"/>
              </w:rPr>
              <w:t>20.6</w:t>
            </w:r>
          </w:p>
        </w:tc>
      </w:tr>
    </w:tbl>
    <w:p w:rsidR="00626131" w:rsidRPr="00626131" w:rsidRDefault="00626131" w:rsidP="00626131">
      <w:pPr>
        <w:spacing w:before="120" w:after="120"/>
        <w:rPr>
          <w:rFonts w:ascii="Arial" w:hAnsi="Arial" w:cs="Arial"/>
        </w:rPr>
      </w:pPr>
      <w:r w:rsidRPr="00626131">
        <w:rPr>
          <w:rFonts w:ascii="Arial" w:hAnsi="Arial" w:cs="Arial"/>
        </w:rPr>
        <w:t>*NA – Not Available</w:t>
      </w:r>
    </w:p>
    <w:p w:rsidR="00626131" w:rsidRPr="00626131" w:rsidRDefault="00626131" w:rsidP="00626131">
      <w:pPr>
        <w:tabs>
          <w:tab w:val="left" w:pos="1080"/>
        </w:tabs>
        <w:spacing w:after="120"/>
        <w:ind w:left="1080" w:hanging="1080"/>
        <w:rPr>
          <w:rFonts w:ascii="Arial" w:hAnsi="Arial" w:cs="Arial"/>
        </w:rPr>
      </w:pPr>
      <w:r w:rsidRPr="00626131">
        <w:rPr>
          <w:rFonts w:ascii="Arial" w:hAnsi="Arial" w:cs="Arial"/>
        </w:rPr>
        <w:t>Source:</w:t>
      </w:r>
      <w:r w:rsidRPr="00626131">
        <w:rPr>
          <w:rFonts w:ascii="Arial" w:hAnsi="Arial" w:cs="Arial"/>
        </w:rPr>
        <w:tab/>
        <w:t>State, County and School Data, 2005-2006 West Virginia Report Cards, West Virginia Department of Education</w:t>
      </w:r>
    </w:p>
    <w:p w:rsidR="00411040" w:rsidRDefault="00626131" w:rsidP="00626131">
      <w:pPr>
        <w:spacing w:after="120"/>
        <w:rPr>
          <w:rFonts w:ascii="Arial" w:hAnsi="Arial" w:cs="Arial"/>
        </w:rPr>
      </w:pPr>
      <w:r w:rsidRPr="00626131">
        <w:rPr>
          <w:rFonts w:ascii="Arial" w:hAnsi="Arial" w:cs="Arial"/>
        </w:rPr>
        <w:t>Chart 3 shows four year trend data for the Scholastic Aptitude Test (SAT) and American College Testing (ACT) program.</w:t>
      </w:r>
    </w:p>
    <w:p w:rsidR="00411040" w:rsidRDefault="00411040">
      <w:pPr>
        <w:rPr>
          <w:rFonts w:ascii="Arial" w:hAnsi="Arial" w:cs="Arial"/>
        </w:rPr>
      </w:pPr>
      <w:r>
        <w:rPr>
          <w:rFonts w:ascii="Arial" w:hAnsi="Arial" w:cs="Arial"/>
        </w:rPr>
        <w:br w:type="page"/>
      </w:r>
    </w:p>
    <w:p w:rsidR="00626131" w:rsidRPr="00626131" w:rsidRDefault="00626131" w:rsidP="00626131">
      <w:pPr>
        <w:jc w:val="center"/>
        <w:rPr>
          <w:rFonts w:ascii="Arial" w:hAnsi="Arial" w:cs="Arial"/>
          <w:b/>
          <w:sz w:val="28"/>
          <w:szCs w:val="28"/>
        </w:rPr>
      </w:pPr>
      <w:r w:rsidRPr="00626131">
        <w:rPr>
          <w:rFonts w:ascii="Arial" w:hAnsi="Arial" w:cs="Arial"/>
          <w:b/>
          <w:sz w:val="28"/>
          <w:szCs w:val="28"/>
        </w:rPr>
        <w:lastRenderedPageBreak/>
        <w:t>Chart 4</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70"/>
        <w:gridCol w:w="3510"/>
        <w:gridCol w:w="2970"/>
      </w:tblGrid>
      <w:tr w:rsidR="00626131" w:rsidRPr="00626131" w:rsidTr="00FD00D2">
        <w:tc>
          <w:tcPr>
            <w:tcW w:w="9450" w:type="dxa"/>
            <w:gridSpan w:val="3"/>
          </w:tcPr>
          <w:p w:rsidR="00626131" w:rsidRPr="00626131" w:rsidRDefault="00626131" w:rsidP="00FD00D2">
            <w:pPr>
              <w:spacing w:before="60"/>
              <w:jc w:val="center"/>
              <w:rPr>
                <w:rFonts w:ascii="Arial" w:hAnsi="Arial" w:cs="Arial"/>
                <w:b/>
              </w:rPr>
            </w:pPr>
            <w:r w:rsidRPr="00626131">
              <w:rPr>
                <w:rFonts w:ascii="Arial" w:hAnsi="Arial" w:cs="Arial"/>
                <w:b/>
              </w:rPr>
              <w:t>ESTIMATED COLLEGE GOING RATE</w:t>
            </w:r>
          </w:p>
          <w:p w:rsidR="00626131" w:rsidRPr="00626131" w:rsidRDefault="00626131" w:rsidP="00FD00D2">
            <w:pPr>
              <w:spacing w:after="60"/>
              <w:jc w:val="center"/>
              <w:rPr>
                <w:rFonts w:ascii="Arial" w:hAnsi="Arial" w:cs="Arial"/>
                <w:b/>
              </w:rPr>
            </w:pPr>
            <w:r w:rsidRPr="00626131">
              <w:rPr>
                <w:rFonts w:ascii="Arial" w:hAnsi="Arial" w:cs="Arial"/>
                <w:b/>
              </w:rPr>
              <w:t>FALL 2006</w:t>
            </w:r>
          </w:p>
        </w:tc>
      </w:tr>
      <w:tr w:rsidR="00626131" w:rsidRPr="00626131" w:rsidTr="00FD00D2">
        <w:tc>
          <w:tcPr>
            <w:tcW w:w="2970" w:type="dxa"/>
            <w:vAlign w:val="center"/>
          </w:tcPr>
          <w:p w:rsidR="00626131" w:rsidRPr="00626131" w:rsidRDefault="00626131" w:rsidP="00FD00D2">
            <w:pPr>
              <w:jc w:val="center"/>
              <w:rPr>
                <w:rFonts w:ascii="Arial" w:hAnsi="Arial" w:cs="Arial"/>
              </w:rPr>
            </w:pPr>
          </w:p>
        </w:tc>
        <w:tc>
          <w:tcPr>
            <w:tcW w:w="3510" w:type="dxa"/>
            <w:vAlign w:val="center"/>
          </w:tcPr>
          <w:p w:rsidR="00626131" w:rsidRPr="00626131" w:rsidRDefault="00626131" w:rsidP="00FD00D2">
            <w:pPr>
              <w:jc w:val="center"/>
              <w:rPr>
                <w:rFonts w:ascii="Arial" w:hAnsi="Arial" w:cs="Arial"/>
              </w:rPr>
            </w:pPr>
            <w:r w:rsidRPr="00626131">
              <w:rPr>
                <w:rFonts w:ascii="Arial" w:hAnsi="Arial" w:cs="Arial"/>
              </w:rPr>
              <w:t>Number of High School Graduates 2005-06</w:t>
            </w:r>
          </w:p>
        </w:tc>
        <w:tc>
          <w:tcPr>
            <w:tcW w:w="2970" w:type="dxa"/>
            <w:vAlign w:val="center"/>
          </w:tcPr>
          <w:p w:rsidR="00626131" w:rsidRPr="00626131" w:rsidRDefault="00626131" w:rsidP="00FD00D2">
            <w:pPr>
              <w:jc w:val="center"/>
              <w:rPr>
                <w:rFonts w:ascii="Arial" w:hAnsi="Arial" w:cs="Arial"/>
              </w:rPr>
            </w:pPr>
            <w:smartTag w:uri="urn:schemas-microsoft-com:office:smarttags" w:element="State">
              <w:smartTag w:uri="urn:schemas-microsoft-com:office:smarttags" w:element="place">
                <w:smartTag w:uri="urn:schemas-microsoft-com:office:smarttags" w:element="PlaceName">
                  <w:r w:rsidRPr="00626131">
                    <w:rPr>
                      <w:rFonts w:ascii="Arial" w:hAnsi="Arial" w:cs="Arial"/>
                    </w:rPr>
                    <w:t>Overall</w:t>
                  </w:r>
                </w:smartTag>
              </w:smartTag>
              <w:r w:rsidRPr="00626131">
                <w:rPr>
                  <w:rFonts w:ascii="Arial" w:hAnsi="Arial" w:cs="Arial"/>
                </w:rPr>
                <w:t xml:space="preserve"> </w:t>
              </w:r>
              <w:smartTag w:uri="urn:schemas-microsoft-com:office:smarttags" w:element="State">
                <w:smartTag w:uri="urn:schemas-microsoft-com:office:smarttags" w:element="PlaceType">
                  <w:r w:rsidRPr="00626131">
                    <w:rPr>
                      <w:rFonts w:ascii="Arial" w:hAnsi="Arial" w:cs="Arial"/>
                    </w:rPr>
                    <w:t>College</w:t>
                  </w:r>
                </w:smartTag>
              </w:smartTag>
            </w:smartTag>
            <w:r w:rsidRPr="00626131">
              <w:rPr>
                <w:rFonts w:ascii="Arial" w:hAnsi="Arial" w:cs="Arial"/>
              </w:rPr>
              <w:t xml:space="preserve"> Going Rate</w:t>
            </w:r>
          </w:p>
        </w:tc>
      </w:tr>
      <w:tr w:rsidR="00626131" w:rsidRPr="00626131" w:rsidTr="00FD00D2">
        <w:tc>
          <w:tcPr>
            <w:tcW w:w="2970" w:type="dxa"/>
          </w:tcPr>
          <w:p w:rsidR="00626131" w:rsidRPr="00626131" w:rsidRDefault="00626131" w:rsidP="00FD00D2">
            <w:pPr>
              <w:rPr>
                <w:rFonts w:ascii="Arial" w:hAnsi="Arial" w:cs="Arial"/>
              </w:rPr>
            </w:pPr>
            <w:r w:rsidRPr="00626131">
              <w:rPr>
                <w:rFonts w:ascii="Arial" w:hAnsi="Arial" w:cs="Arial"/>
              </w:rPr>
              <w:t>State</w:t>
            </w:r>
          </w:p>
        </w:tc>
        <w:tc>
          <w:tcPr>
            <w:tcW w:w="3510" w:type="dxa"/>
            <w:vAlign w:val="center"/>
          </w:tcPr>
          <w:p w:rsidR="00626131" w:rsidRPr="00626131" w:rsidRDefault="00626131" w:rsidP="00FD00D2">
            <w:pPr>
              <w:jc w:val="center"/>
              <w:rPr>
                <w:rFonts w:ascii="Arial" w:hAnsi="Arial" w:cs="Arial"/>
              </w:rPr>
            </w:pPr>
            <w:r w:rsidRPr="00626131">
              <w:rPr>
                <w:rFonts w:ascii="Arial" w:hAnsi="Arial" w:cs="Arial"/>
              </w:rPr>
              <w:t>17,441</w:t>
            </w:r>
          </w:p>
        </w:tc>
        <w:tc>
          <w:tcPr>
            <w:tcW w:w="2970" w:type="dxa"/>
            <w:vAlign w:val="center"/>
          </w:tcPr>
          <w:p w:rsidR="00626131" w:rsidRPr="00626131" w:rsidRDefault="00626131" w:rsidP="00FD00D2">
            <w:pPr>
              <w:jc w:val="center"/>
              <w:rPr>
                <w:rFonts w:ascii="Arial" w:hAnsi="Arial" w:cs="Arial"/>
              </w:rPr>
            </w:pPr>
            <w:r w:rsidRPr="00626131">
              <w:rPr>
                <w:rFonts w:ascii="Arial" w:hAnsi="Arial" w:cs="Arial"/>
              </w:rPr>
              <w:t>58.3</w:t>
            </w:r>
          </w:p>
        </w:tc>
      </w:tr>
      <w:tr w:rsidR="00626131" w:rsidRPr="00626131" w:rsidTr="00FD00D2">
        <w:tc>
          <w:tcPr>
            <w:tcW w:w="2970" w:type="dxa"/>
          </w:tcPr>
          <w:p w:rsidR="00626131" w:rsidRPr="00626131" w:rsidRDefault="00626131" w:rsidP="00FD00D2">
            <w:pPr>
              <w:rPr>
                <w:rFonts w:ascii="Arial" w:hAnsi="Arial" w:cs="Arial"/>
                <w:b/>
              </w:rPr>
            </w:pPr>
            <w:r w:rsidRPr="00626131">
              <w:rPr>
                <w:rFonts w:ascii="Arial" w:hAnsi="Arial" w:cs="Arial"/>
                <w:noProof/>
              </w:rPr>
              <w:t>Buckhannon-Upshur High</w:t>
            </w:r>
          </w:p>
        </w:tc>
        <w:tc>
          <w:tcPr>
            <w:tcW w:w="3510" w:type="dxa"/>
            <w:vAlign w:val="center"/>
          </w:tcPr>
          <w:p w:rsidR="00626131" w:rsidRPr="00626131" w:rsidRDefault="00626131" w:rsidP="00FD00D2">
            <w:pPr>
              <w:jc w:val="center"/>
              <w:rPr>
                <w:rFonts w:ascii="Arial" w:hAnsi="Arial" w:cs="Arial"/>
              </w:rPr>
            </w:pPr>
            <w:r w:rsidRPr="00626131">
              <w:rPr>
                <w:rFonts w:ascii="Arial" w:hAnsi="Arial" w:cs="Arial"/>
              </w:rPr>
              <w:t>226</w:t>
            </w:r>
          </w:p>
        </w:tc>
        <w:tc>
          <w:tcPr>
            <w:tcW w:w="2970" w:type="dxa"/>
            <w:vAlign w:val="center"/>
          </w:tcPr>
          <w:p w:rsidR="00626131" w:rsidRPr="00626131" w:rsidRDefault="00626131" w:rsidP="00FD00D2">
            <w:pPr>
              <w:jc w:val="center"/>
              <w:rPr>
                <w:rFonts w:ascii="Arial" w:hAnsi="Arial" w:cs="Arial"/>
              </w:rPr>
            </w:pPr>
            <w:r w:rsidRPr="00626131">
              <w:rPr>
                <w:rFonts w:ascii="Arial" w:hAnsi="Arial" w:cs="Arial"/>
              </w:rPr>
              <w:t>57.1</w:t>
            </w:r>
          </w:p>
        </w:tc>
      </w:tr>
    </w:tbl>
    <w:p w:rsidR="00626131" w:rsidRPr="00626131" w:rsidRDefault="00626131" w:rsidP="00626131">
      <w:pPr>
        <w:tabs>
          <w:tab w:val="left" w:pos="1080"/>
        </w:tabs>
        <w:spacing w:before="60"/>
        <w:rPr>
          <w:rFonts w:ascii="Arial" w:hAnsi="Arial" w:cs="Arial"/>
        </w:rPr>
      </w:pPr>
      <w:r w:rsidRPr="00626131">
        <w:rPr>
          <w:rFonts w:ascii="Arial" w:hAnsi="Arial" w:cs="Arial"/>
        </w:rPr>
        <w:t>Source:</w:t>
      </w:r>
      <w:r w:rsidRPr="00626131">
        <w:rPr>
          <w:rFonts w:ascii="Arial" w:hAnsi="Arial" w:cs="Arial"/>
        </w:rPr>
        <w:tab/>
      </w:r>
      <w:smartTag w:uri="urn:schemas-microsoft-com:office:smarttags" w:element="State">
        <w:smartTag w:uri="urn:schemas-microsoft-com:office:smarttags" w:element="place">
          <w:smartTag w:uri="urn:schemas-microsoft-com:office:smarttags" w:element="PlaceName">
            <w:r w:rsidRPr="00626131">
              <w:rPr>
                <w:rFonts w:ascii="Arial" w:hAnsi="Arial" w:cs="Arial"/>
              </w:rPr>
              <w:t>West Virginia</w:t>
            </w:r>
          </w:smartTag>
        </w:smartTag>
        <w:r w:rsidRPr="00626131">
          <w:rPr>
            <w:rFonts w:ascii="Arial" w:hAnsi="Arial" w:cs="Arial"/>
          </w:rPr>
          <w:t xml:space="preserve"> </w:t>
        </w:r>
        <w:smartTag w:uri="urn:schemas-microsoft-com:office:smarttags" w:element="State">
          <w:smartTag w:uri="urn:schemas-microsoft-com:office:smarttags" w:element="PlaceType">
            <w:r w:rsidRPr="00626131">
              <w:rPr>
                <w:rFonts w:ascii="Arial" w:hAnsi="Arial" w:cs="Arial"/>
              </w:rPr>
              <w:t>College</w:t>
            </w:r>
          </w:smartTag>
        </w:smartTag>
      </w:smartTag>
      <w:r w:rsidRPr="00626131">
        <w:rPr>
          <w:rFonts w:ascii="Arial" w:hAnsi="Arial" w:cs="Arial"/>
        </w:rPr>
        <w:t xml:space="preserve"> Going Rates By County and High School Fall 2006,</w:t>
      </w:r>
    </w:p>
    <w:p w:rsidR="00626131" w:rsidRPr="00626131" w:rsidRDefault="00626131" w:rsidP="00626131">
      <w:pPr>
        <w:tabs>
          <w:tab w:val="left" w:pos="1080"/>
          <w:tab w:val="left" w:pos="1980"/>
        </w:tabs>
        <w:spacing w:after="120"/>
        <w:jc w:val="both"/>
        <w:rPr>
          <w:rFonts w:ascii="Arial" w:hAnsi="Arial" w:cs="Arial"/>
        </w:rPr>
      </w:pPr>
      <w:r w:rsidRPr="00626131">
        <w:rPr>
          <w:rFonts w:ascii="Arial" w:hAnsi="Arial" w:cs="Arial"/>
        </w:rPr>
        <w:tab/>
        <w:t>West Virginia Higher Education Policy Commission.</w:t>
      </w:r>
    </w:p>
    <w:p w:rsidR="00FD00D2" w:rsidRDefault="00626131" w:rsidP="00626131">
      <w:pPr>
        <w:spacing w:after="240"/>
        <w:jc w:val="both"/>
        <w:rPr>
          <w:rFonts w:ascii="Arial" w:hAnsi="Arial" w:cs="Arial"/>
        </w:rPr>
      </w:pPr>
      <w:r w:rsidRPr="00626131">
        <w:rPr>
          <w:rFonts w:ascii="Arial" w:hAnsi="Arial" w:cs="Arial"/>
        </w:rPr>
        <w:t xml:space="preserve">The Fall 2006 overall estimated college going rate for </w:t>
      </w:r>
      <w:r w:rsidRPr="00626131">
        <w:rPr>
          <w:rFonts w:ascii="Arial" w:hAnsi="Arial" w:cs="Arial"/>
          <w:noProof/>
        </w:rPr>
        <w:t xml:space="preserve">Buckhannon-Upshur </w:t>
      </w:r>
      <w:r w:rsidRPr="00626131">
        <w:rPr>
          <w:rFonts w:ascii="Arial" w:hAnsi="Arial" w:cs="Arial"/>
        </w:rPr>
        <w:t>High School at 57.1 percent was lower than West Virginia’s overall estimated college going rate of 58.3 percent.</w:t>
      </w:r>
    </w:p>
    <w:p w:rsidR="00CF3C03" w:rsidRPr="00626131" w:rsidRDefault="00CF3C03" w:rsidP="00626131">
      <w:pPr>
        <w:spacing w:after="240"/>
        <w:jc w:val="both"/>
        <w:rPr>
          <w:rFonts w:ascii="Arial" w:hAnsi="Arial" w:cs="Arial"/>
        </w:rPr>
      </w:pPr>
    </w:p>
    <w:p w:rsidR="00626131" w:rsidRPr="00626131" w:rsidRDefault="00626131" w:rsidP="00626131">
      <w:pPr>
        <w:jc w:val="center"/>
        <w:rPr>
          <w:rFonts w:ascii="Arial" w:hAnsi="Arial" w:cs="Arial"/>
          <w:b/>
          <w:sz w:val="28"/>
          <w:szCs w:val="28"/>
        </w:rPr>
      </w:pPr>
      <w:r w:rsidRPr="00626131">
        <w:rPr>
          <w:rFonts w:ascii="Arial" w:hAnsi="Arial" w:cs="Arial"/>
          <w:b/>
          <w:sz w:val="28"/>
          <w:szCs w:val="28"/>
        </w:rPr>
        <w:t>Chart 5</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70"/>
        <w:gridCol w:w="2520"/>
        <w:gridCol w:w="2520"/>
        <w:gridCol w:w="2340"/>
      </w:tblGrid>
      <w:tr w:rsidR="00626131" w:rsidRPr="00626131" w:rsidTr="00FD00D2">
        <w:tc>
          <w:tcPr>
            <w:tcW w:w="10350" w:type="dxa"/>
            <w:gridSpan w:val="4"/>
          </w:tcPr>
          <w:p w:rsidR="00626131" w:rsidRPr="00626131" w:rsidRDefault="00626131" w:rsidP="00FD00D2">
            <w:pPr>
              <w:spacing w:before="60"/>
              <w:jc w:val="center"/>
              <w:rPr>
                <w:rFonts w:ascii="Arial" w:hAnsi="Arial" w:cs="Arial"/>
                <w:b/>
              </w:rPr>
            </w:pPr>
            <w:r w:rsidRPr="00626131">
              <w:rPr>
                <w:rFonts w:ascii="Arial" w:hAnsi="Arial" w:cs="Arial"/>
                <w:b/>
              </w:rPr>
              <w:t>HIGH SCHOOL GRADUATES ENROLLED IN DEVELOPMENTAL COURSE</w:t>
            </w:r>
          </w:p>
          <w:p w:rsidR="00626131" w:rsidRPr="00626131" w:rsidRDefault="00626131" w:rsidP="00FD00D2">
            <w:pPr>
              <w:spacing w:after="60"/>
              <w:jc w:val="center"/>
              <w:rPr>
                <w:rFonts w:ascii="Arial" w:hAnsi="Arial" w:cs="Arial"/>
                <w:b/>
              </w:rPr>
            </w:pPr>
            <w:r w:rsidRPr="00626131">
              <w:rPr>
                <w:rFonts w:ascii="Arial" w:hAnsi="Arial" w:cs="Arial"/>
                <w:b/>
              </w:rPr>
              <w:t>FALL 2005</w:t>
            </w:r>
          </w:p>
        </w:tc>
      </w:tr>
      <w:tr w:rsidR="00626131" w:rsidRPr="00626131" w:rsidTr="00FD00D2">
        <w:tc>
          <w:tcPr>
            <w:tcW w:w="2970" w:type="dxa"/>
            <w:vAlign w:val="center"/>
          </w:tcPr>
          <w:p w:rsidR="00626131" w:rsidRPr="00626131" w:rsidRDefault="00626131" w:rsidP="00FD00D2">
            <w:pPr>
              <w:jc w:val="center"/>
              <w:rPr>
                <w:rFonts w:ascii="Arial" w:hAnsi="Arial" w:cs="Arial"/>
              </w:rPr>
            </w:pPr>
          </w:p>
        </w:tc>
        <w:tc>
          <w:tcPr>
            <w:tcW w:w="2520" w:type="dxa"/>
            <w:vAlign w:val="center"/>
          </w:tcPr>
          <w:p w:rsidR="00626131" w:rsidRPr="00626131" w:rsidRDefault="00626131" w:rsidP="00FD00D2">
            <w:pPr>
              <w:jc w:val="center"/>
              <w:rPr>
                <w:rFonts w:ascii="Arial" w:hAnsi="Arial" w:cs="Arial"/>
              </w:rPr>
            </w:pPr>
            <w:r w:rsidRPr="00626131">
              <w:rPr>
                <w:rFonts w:ascii="Arial" w:hAnsi="Arial" w:cs="Arial"/>
              </w:rPr>
              <w:t>% in Developmental Mathematics</w:t>
            </w:r>
          </w:p>
        </w:tc>
        <w:tc>
          <w:tcPr>
            <w:tcW w:w="2520" w:type="dxa"/>
            <w:vAlign w:val="center"/>
          </w:tcPr>
          <w:p w:rsidR="00626131" w:rsidRPr="00626131" w:rsidRDefault="00626131" w:rsidP="00FD00D2">
            <w:pPr>
              <w:jc w:val="center"/>
              <w:rPr>
                <w:rFonts w:ascii="Arial" w:hAnsi="Arial" w:cs="Arial"/>
              </w:rPr>
            </w:pPr>
            <w:r w:rsidRPr="00626131">
              <w:rPr>
                <w:rFonts w:ascii="Arial" w:hAnsi="Arial" w:cs="Arial"/>
              </w:rPr>
              <w:t>% in Developmental English</w:t>
            </w:r>
          </w:p>
        </w:tc>
        <w:tc>
          <w:tcPr>
            <w:tcW w:w="2340" w:type="dxa"/>
            <w:vAlign w:val="center"/>
          </w:tcPr>
          <w:p w:rsidR="00626131" w:rsidRPr="00626131" w:rsidRDefault="00626131" w:rsidP="00FD00D2">
            <w:pPr>
              <w:jc w:val="center"/>
              <w:rPr>
                <w:rFonts w:ascii="Arial" w:hAnsi="Arial" w:cs="Arial"/>
              </w:rPr>
            </w:pPr>
            <w:r w:rsidRPr="00626131">
              <w:rPr>
                <w:rFonts w:ascii="Arial" w:hAnsi="Arial" w:cs="Arial"/>
              </w:rPr>
              <w:t>% in Any Developmental Course(s)</w:t>
            </w:r>
          </w:p>
        </w:tc>
      </w:tr>
      <w:tr w:rsidR="00626131" w:rsidRPr="00626131" w:rsidTr="00FD00D2">
        <w:tc>
          <w:tcPr>
            <w:tcW w:w="2970" w:type="dxa"/>
          </w:tcPr>
          <w:p w:rsidR="00626131" w:rsidRPr="00626131" w:rsidRDefault="00626131" w:rsidP="00FD00D2">
            <w:pPr>
              <w:rPr>
                <w:rFonts w:ascii="Arial" w:hAnsi="Arial" w:cs="Arial"/>
              </w:rPr>
            </w:pPr>
            <w:r w:rsidRPr="00626131">
              <w:rPr>
                <w:rFonts w:ascii="Arial" w:hAnsi="Arial" w:cs="Arial"/>
              </w:rPr>
              <w:t>State</w:t>
            </w:r>
          </w:p>
        </w:tc>
        <w:tc>
          <w:tcPr>
            <w:tcW w:w="2520" w:type="dxa"/>
            <w:vAlign w:val="center"/>
          </w:tcPr>
          <w:p w:rsidR="00626131" w:rsidRPr="00626131" w:rsidRDefault="00626131" w:rsidP="00FD00D2">
            <w:pPr>
              <w:jc w:val="center"/>
              <w:rPr>
                <w:rFonts w:ascii="Arial" w:hAnsi="Arial" w:cs="Arial"/>
              </w:rPr>
            </w:pPr>
            <w:r w:rsidRPr="00626131">
              <w:rPr>
                <w:rFonts w:ascii="Arial" w:hAnsi="Arial" w:cs="Arial"/>
              </w:rPr>
              <w:t>30.9</w:t>
            </w:r>
          </w:p>
        </w:tc>
        <w:tc>
          <w:tcPr>
            <w:tcW w:w="2520" w:type="dxa"/>
            <w:vAlign w:val="center"/>
          </w:tcPr>
          <w:p w:rsidR="00626131" w:rsidRPr="00626131" w:rsidRDefault="00626131" w:rsidP="00FD00D2">
            <w:pPr>
              <w:jc w:val="center"/>
              <w:rPr>
                <w:rFonts w:ascii="Arial" w:hAnsi="Arial" w:cs="Arial"/>
              </w:rPr>
            </w:pPr>
            <w:r w:rsidRPr="00626131">
              <w:rPr>
                <w:rFonts w:ascii="Arial" w:hAnsi="Arial" w:cs="Arial"/>
              </w:rPr>
              <w:t>15.9</w:t>
            </w:r>
          </w:p>
        </w:tc>
        <w:tc>
          <w:tcPr>
            <w:tcW w:w="2340" w:type="dxa"/>
            <w:vAlign w:val="center"/>
          </w:tcPr>
          <w:p w:rsidR="00626131" w:rsidRPr="00626131" w:rsidRDefault="00626131" w:rsidP="00FD00D2">
            <w:pPr>
              <w:jc w:val="center"/>
              <w:rPr>
                <w:rFonts w:ascii="Arial" w:hAnsi="Arial" w:cs="Arial"/>
              </w:rPr>
            </w:pPr>
            <w:r w:rsidRPr="00626131">
              <w:rPr>
                <w:rFonts w:ascii="Arial" w:hAnsi="Arial" w:cs="Arial"/>
              </w:rPr>
              <w:t>34.8</w:t>
            </w:r>
          </w:p>
        </w:tc>
      </w:tr>
      <w:tr w:rsidR="00626131" w:rsidRPr="00626131" w:rsidTr="00FD00D2">
        <w:tc>
          <w:tcPr>
            <w:tcW w:w="2970" w:type="dxa"/>
          </w:tcPr>
          <w:p w:rsidR="00626131" w:rsidRPr="00626131" w:rsidRDefault="00626131" w:rsidP="00FD00D2">
            <w:pPr>
              <w:rPr>
                <w:rFonts w:ascii="Arial" w:hAnsi="Arial" w:cs="Arial"/>
                <w:b/>
              </w:rPr>
            </w:pPr>
            <w:r w:rsidRPr="00626131">
              <w:rPr>
                <w:rFonts w:ascii="Arial" w:hAnsi="Arial" w:cs="Arial"/>
                <w:noProof/>
              </w:rPr>
              <w:t>Buckhannon-Upshur High</w:t>
            </w:r>
          </w:p>
        </w:tc>
        <w:tc>
          <w:tcPr>
            <w:tcW w:w="2520" w:type="dxa"/>
            <w:vAlign w:val="center"/>
          </w:tcPr>
          <w:p w:rsidR="00626131" w:rsidRPr="00626131" w:rsidRDefault="00626131" w:rsidP="00FD00D2">
            <w:pPr>
              <w:jc w:val="center"/>
              <w:rPr>
                <w:rFonts w:ascii="Arial" w:hAnsi="Arial" w:cs="Arial"/>
              </w:rPr>
            </w:pPr>
            <w:r w:rsidRPr="00626131">
              <w:rPr>
                <w:rFonts w:ascii="Arial" w:hAnsi="Arial" w:cs="Arial"/>
              </w:rPr>
              <w:t>36.5</w:t>
            </w:r>
          </w:p>
        </w:tc>
        <w:tc>
          <w:tcPr>
            <w:tcW w:w="2520" w:type="dxa"/>
            <w:vAlign w:val="center"/>
          </w:tcPr>
          <w:p w:rsidR="00626131" w:rsidRPr="00626131" w:rsidRDefault="00626131" w:rsidP="00FD00D2">
            <w:pPr>
              <w:jc w:val="center"/>
              <w:rPr>
                <w:rFonts w:ascii="Arial" w:hAnsi="Arial" w:cs="Arial"/>
              </w:rPr>
            </w:pPr>
            <w:r w:rsidRPr="00626131">
              <w:rPr>
                <w:rFonts w:ascii="Arial" w:hAnsi="Arial" w:cs="Arial"/>
              </w:rPr>
              <w:t>16.2</w:t>
            </w:r>
          </w:p>
        </w:tc>
        <w:tc>
          <w:tcPr>
            <w:tcW w:w="2340" w:type="dxa"/>
            <w:vAlign w:val="center"/>
          </w:tcPr>
          <w:p w:rsidR="00626131" w:rsidRPr="00626131" w:rsidRDefault="00626131" w:rsidP="00FD00D2">
            <w:pPr>
              <w:jc w:val="center"/>
              <w:rPr>
                <w:rFonts w:ascii="Arial" w:hAnsi="Arial" w:cs="Arial"/>
              </w:rPr>
            </w:pPr>
            <w:r w:rsidRPr="00626131">
              <w:rPr>
                <w:rFonts w:ascii="Arial" w:hAnsi="Arial" w:cs="Arial"/>
              </w:rPr>
              <w:t>40.5</w:t>
            </w:r>
          </w:p>
        </w:tc>
      </w:tr>
    </w:tbl>
    <w:p w:rsidR="00FD00D2" w:rsidRDefault="00626131" w:rsidP="00FD00D2">
      <w:pPr>
        <w:pStyle w:val="ListParagraph"/>
        <w:tabs>
          <w:tab w:val="left" w:pos="1080"/>
        </w:tabs>
        <w:spacing w:before="60" w:after="120"/>
        <w:ind w:left="1080" w:hanging="1080"/>
        <w:jc w:val="both"/>
        <w:rPr>
          <w:rFonts w:ascii="Arial" w:hAnsi="Arial" w:cs="Arial"/>
        </w:rPr>
      </w:pPr>
      <w:r w:rsidRPr="00626131">
        <w:rPr>
          <w:rFonts w:ascii="Arial" w:hAnsi="Arial" w:cs="Arial"/>
        </w:rPr>
        <w:t>Source:</w:t>
      </w:r>
      <w:r w:rsidRPr="00626131">
        <w:rPr>
          <w:rFonts w:ascii="Arial" w:hAnsi="Arial" w:cs="Arial"/>
        </w:rPr>
        <w:tab/>
        <w:t xml:space="preserve">Performance of High School Graduates Enrolled in </w:t>
      </w:r>
      <w:smartTag w:uri="urn:schemas-microsoft-com:office:smarttags" w:element="place">
        <w:smartTag w:uri="urn:schemas-microsoft-com:office:smarttags" w:element="place">
          <w:r w:rsidRPr="00626131">
            <w:rPr>
              <w:rFonts w:ascii="Arial" w:hAnsi="Arial" w:cs="Arial"/>
            </w:rPr>
            <w:t>Public</w:t>
          </w:r>
        </w:smartTag>
        <w:r w:rsidRPr="00626131">
          <w:rPr>
            <w:rFonts w:ascii="Arial" w:hAnsi="Arial" w:cs="Arial"/>
          </w:rPr>
          <w:t xml:space="preserve"> </w:t>
        </w:r>
        <w:smartTag w:uri="urn:schemas-microsoft-com:office:smarttags" w:element="place">
          <w:r w:rsidRPr="00626131">
            <w:rPr>
              <w:rFonts w:ascii="Arial" w:hAnsi="Arial" w:cs="Arial"/>
            </w:rPr>
            <w:t>Colleges</w:t>
          </w:r>
        </w:smartTag>
      </w:smartTag>
      <w:r w:rsidRPr="00626131">
        <w:rPr>
          <w:rFonts w:ascii="Arial" w:hAnsi="Arial" w:cs="Arial"/>
        </w:rPr>
        <w:t xml:space="preserve"> and Universities, Fall 2005.  (December 2006) West Virginia Higher Education Policy Commission.</w:t>
      </w:r>
    </w:p>
    <w:p w:rsidR="00FD00D2" w:rsidRDefault="00FD00D2">
      <w:pPr>
        <w:rPr>
          <w:rFonts w:ascii="Arial" w:hAnsi="Arial" w:cs="Arial"/>
        </w:rPr>
      </w:pPr>
      <w:r>
        <w:rPr>
          <w:rFonts w:ascii="Arial" w:hAnsi="Arial" w:cs="Arial"/>
        </w:rPr>
        <w:br w:type="page"/>
      </w:r>
    </w:p>
    <w:p w:rsidR="001706B2" w:rsidRPr="009D4310" w:rsidRDefault="001706B2">
      <w:pPr>
        <w:pStyle w:val="Contents"/>
        <w:rPr>
          <w:rFonts w:ascii="Arial" w:hAnsi="Arial" w:cs="Arial"/>
        </w:rPr>
      </w:pPr>
      <w:r w:rsidRPr="009D4310">
        <w:rPr>
          <w:rFonts w:ascii="Arial" w:hAnsi="Arial" w:cs="Arial"/>
        </w:rPr>
        <w:lastRenderedPageBreak/>
        <w:t>EDUCATION PERFORMANCE AUDIT</w:t>
      </w:r>
    </w:p>
    <w:p w:rsidR="001706B2" w:rsidRPr="009D4310" w:rsidRDefault="001706B2">
      <w:pPr>
        <w:pStyle w:val="Contents"/>
        <w:rPr>
          <w:rFonts w:ascii="Arial" w:hAnsi="Arial" w:cs="Arial"/>
        </w:rPr>
      </w:pPr>
    </w:p>
    <w:p w:rsidR="001706B2" w:rsidRPr="009D4310" w:rsidRDefault="001706B2" w:rsidP="009D4310">
      <w:pPr>
        <w:pStyle w:val="Contents"/>
        <w:spacing w:after="240"/>
        <w:rPr>
          <w:rFonts w:ascii="Arial" w:hAnsi="Arial" w:cs="Arial"/>
        </w:rPr>
      </w:pPr>
      <w:r w:rsidRPr="009D4310">
        <w:rPr>
          <w:rFonts w:ascii="Arial" w:hAnsi="Arial" w:cs="Arial"/>
        </w:rPr>
        <w:t>HIGH QUALITY STANDARDS</w:t>
      </w:r>
    </w:p>
    <w:p w:rsidR="001706B2" w:rsidRPr="009D4310" w:rsidRDefault="001706B2">
      <w:pPr>
        <w:pStyle w:val="BodyText"/>
        <w:spacing w:after="0"/>
        <w:rPr>
          <w:rFonts w:ascii="Arial" w:hAnsi="Arial" w:cs="Arial"/>
          <w:b/>
          <w:bCs/>
        </w:rPr>
      </w:pPr>
      <w:r w:rsidRPr="009D4310">
        <w:rPr>
          <w:rFonts w:ascii="Arial" w:hAnsi="Arial" w:cs="Arial"/>
          <w:b/>
          <w:bCs/>
        </w:rPr>
        <w:t>Necessary to Improve Performance and Progress</w:t>
      </w:r>
      <w:r w:rsidR="008824FB">
        <w:rPr>
          <w:rFonts w:ascii="Arial" w:hAnsi="Arial" w:cs="Arial"/>
          <w:b/>
          <w:bCs/>
        </w:rPr>
        <w:t>.</w:t>
      </w:r>
    </w:p>
    <w:p w:rsidR="001706B2" w:rsidRPr="009D4310" w:rsidRDefault="001706B2">
      <w:pPr>
        <w:pStyle w:val="BodyText"/>
        <w:spacing w:after="0"/>
        <w:rPr>
          <w:rFonts w:ascii="Arial" w:hAnsi="Arial" w:cs="Arial"/>
        </w:rPr>
      </w:pPr>
    </w:p>
    <w:p w:rsidR="00FF7C25" w:rsidRPr="00211F4C" w:rsidRDefault="00FF7C25" w:rsidP="00FF7C25">
      <w:pPr>
        <w:pStyle w:val="BodyText"/>
        <w:jc w:val="center"/>
        <w:rPr>
          <w:rFonts w:ascii="Arial" w:hAnsi="Arial" w:cs="Arial"/>
          <w:b/>
          <w:bCs/>
        </w:rPr>
      </w:pPr>
      <w:r w:rsidRPr="00211F4C">
        <w:rPr>
          <w:rFonts w:ascii="Arial" w:hAnsi="Arial" w:cs="Arial"/>
          <w:b/>
          <w:bCs/>
        </w:rPr>
        <w:t>7.1.  Curriculum</w:t>
      </w:r>
    </w:p>
    <w:p w:rsidR="00CC4A0A" w:rsidRPr="00211F4C" w:rsidRDefault="00CC4A0A">
      <w:pPr>
        <w:pStyle w:val="BodyText"/>
        <w:tabs>
          <w:tab w:val="left" w:pos="900"/>
        </w:tabs>
        <w:ind w:left="907" w:hanging="907"/>
        <w:rPr>
          <w:rFonts w:ascii="Arial" w:hAnsi="Arial" w:cs="Arial"/>
          <w:bCs/>
        </w:rPr>
      </w:pPr>
      <w:r w:rsidRPr="00211F4C">
        <w:rPr>
          <w:rFonts w:ascii="Arial" w:hAnsi="Arial" w:cs="Arial"/>
          <w:b/>
          <w:bCs/>
          <w:color w:val="000000"/>
        </w:rPr>
        <w:t>7.1.1.</w:t>
      </w:r>
      <w:r w:rsidRPr="00211F4C">
        <w:rPr>
          <w:rFonts w:ascii="Arial" w:hAnsi="Arial" w:cs="Arial"/>
          <w:b/>
          <w:bCs/>
          <w:color w:val="000000"/>
        </w:rPr>
        <w:tab/>
        <w:t>Curriculum based on content standards and objectives.  The curriculum is based on the content standards and objectives approved by the West Virginia Board of Education.  (Policy 2510; Policy 2520)</w:t>
      </w:r>
      <w:r w:rsidR="001706B2" w:rsidRPr="00211F4C">
        <w:rPr>
          <w:rFonts w:ascii="Arial" w:hAnsi="Arial" w:cs="Arial"/>
          <w:bCs/>
        </w:rPr>
        <w:tab/>
      </w:r>
    </w:p>
    <w:p w:rsidR="001706B2" w:rsidRPr="00211F4C" w:rsidRDefault="00CC4A0A" w:rsidP="00CC4A0A">
      <w:pPr>
        <w:pStyle w:val="BodyText"/>
        <w:tabs>
          <w:tab w:val="left" w:pos="900"/>
        </w:tabs>
        <w:ind w:left="907" w:hanging="7"/>
        <w:rPr>
          <w:rFonts w:ascii="Arial" w:hAnsi="Arial" w:cs="Arial"/>
        </w:rPr>
      </w:pPr>
      <w:r w:rsidRPr="00211F4C">
        <w:rPr>
          <w:rFonts w:ascii="Arial" w:hAnsi="Arial" w:cs="Arial"/>
          <w:bCs/>
          <w:szCs w:val="24"/>
        </w:rPr>
        <w:t xml:space="preserve">At least 12 teachers could not discuss the proper usage of the </w:t>
      </w:r>
      <w:r w:rsidR="00F00488" w:rsidRPr="00F00488">
        <w:rPr>
          <w:rFonts w:ascii="Arial" w:hAnsi="Arial" w:cs="Arial"/>
          <w:bCs/>
        </w:rPr>
        <w:t>West Virginia</w:t>
      </w:r>
      <w:r w:rsidR="00F00488" w:rsidRPr="00EF5307">
        <w:rPr>
          <w:rFonts w:ascii="Arial" w:hAnsi="Arial" w:cs="Arial"/>
          <w:b/>
          <w:bCs/>
        </w:rPr>
        <w:t xml:space="preserve"> </w:t>
      </w:r>
      <w:r w:rsidR="00F00488">
        <w:rPr>
          <w:rFonts w:ascii="Arial" w:hAnsi="Arial" w:cs="Arial"/>
          <w:bCs/>
          <w:szCs w:val="24"/>
        </w:rPr>
        <w:t>Content Standards and Objectives (CSOs)</w:t>
      </w:r>
      <w:r w:rsidRPr="00211F4C">
        <w:rPr>
          <w:rFonts w:ascii="Arial" w:hAnsi="Arial" w:cs="Arial"/>
          <w:bCs/>
          <w:szCs w:val="24"/>
        </w:rPr>
        <w:t xml:space="preserve">.  It was not evident that the CSOs </w:t>
      </w:r>
      <w:r w:rsidR="007822F2">
        <w:rPr>
          <w:rFonts w:ascii="Arial" w:hAnsi="Arial" w:cs="Arial"/>
          <w:bCs/>
          <w:szCs w:val="24"/>
        </w:rPr>
        <w:t>guided</w:t>
      </w:r>
      <w:r w:rsidRPr="00211F4C">
        <w:rPr>
          <w:rFonts w:ascii="Arial" w:hAnsi="Arial" w:cs="Arial"/>
          <w:bCs/>
          <w:szCs w:val="24"/>
        </w:rPr>
        <w:t xml:space="preserve"> the curriculum.</w:t>
      </w:r>
    </w:p>
    <w:p w:rsidR="00CC4A0A" w:rsidRPr="00211F4C" w:rsidRDefault="00CC4A0A" w:rsidP="00CC4A0A">
      <w:pPr>
        <w:tabs>
          <w:tab w:val="left" w:pos="900"/>
        </w:tabs>
        <w:spacing w:after="120"/>
        <w:ind w:left="900" w:hanging="900"/>
        <w:jc w:val="both"/>
        <w:rPr>
          <w:rFonts w:ascii="Arial" w:hAnsi="Arial" w:cs="Arial"/>
          <w:b/>
          <w:bCs/>
          <w:color w:val="000000"/>
        </w:rPr>
      </w:pPr>
      <w:r w:rsidRPr="00211F4C">
        <w:rPr>
          <w:rFonts w:ascii="Arial" w:hAnsi="Arial" w:cs="Arial"/>
          <w:b/>
          <w:bCs/>
          <w:color w:val="000000"/>
        </w:rPr>
        <w:t>7.1.2.</w:t>
      </w:r>
      <w:r w:rsidRPr="00211F4C">
        <w:rPr>
          <w:rFonts w:ascii="Arial" w:hAnsi="Arial" w:cs="Arial"/>
          <w:b/>
          <w:bCs/>
          <w:color w:val="000000"/>
        </w:rPr>
        <w:tab/>
        <w:t>High expectations.  Through curricular offerings, instructional practices, and administrative practices, staff demonstrates high expectations for the learning and achieving of all students and all students have equal education opportunities including reteaching, enrichment, and acceleration.  (Policy 2510)</w:t>
      </w:r>
    </w:p>
    <w:p w:rsidR="00CC4A0A" w:rsidRPr="00211F4C" w:rsidRDefault="00CC4A0A" w:rsidP="00CC4A0A">
      <w:pPr>
        <w:spacing w:after="120"/>
        <w:ind w:left="900"/>
        <w:jc w:val="both"/>
        <w:rPr>
          <w:rFonts w:ascii="Arial" w:hAnsi="Arial" w:cs="Arial"/>
          <w:bCs/>
        </w:rPr>
      </w:pPr>
      <w:r w:rsidRPr="00211F4C">
        <w:rPr>
          <w:rFonts w:ascii="Arial" w:hAnsi="Arial" w:cs="Arial"/>
          <w:bCs/>
        </w:rPr>
        <w:t xml:space="preserve">Many classes ended at least </w:t>
      </w:r>
      <w:r w:rsidR="008E71C2">
        <w:rPr>
          <w:rFonts w:ascii="Arial" w:hAnsi="Arial" w:cs="Arial"/>
          <w:bCs/>
        </w:rPr>
        <w:t>ten</w:t>
      </w:r>
      <w:r w:rsidRPr="00211F4C">
        <w:rPr>
          <w:rFonts w:ascii="Arial" w:hAnsi="Arial" w:cs="Arial"/>
          <w:bCs/>
        </w:rPr>
        <w:t xml:space="preserve"> minutes early. </w:t>
      </w:r>
      <w:r w:rsidR="00211F4C">
        <w:rPr>
          <w:rFonts w:ascii="Arial" w:hAnsi="Arial" w:cs="Arial"/>
          <w:bCs/>
        </w:rPr>
        <w:t xml:space="preserve"> </w:t>
      </w:r>
      <w:r w:rsidR="007822F2">
        <w:rPr>
          <w:rFonts w:ascii="Arial" w:hAnsi="Arial" w:cs="Arial"/>
          <w:bCs/>
        </w:rPr>
        <w:t>The Team observed n</w:t>
      </w:r>
      <w:r w:rsidRPr="00211F4C">
        <w:rPr>
          <w:rFonts w:ascii="Arial" w:hAnsi="Arial" w:cs="Arial"/>
          <w:bCs/>
        </w:rPr>
        <w:t xml:space="preserve">umerous students disengaged in the learning process and not redirected by the teachers.  </w:t>
      </w:r>
      <w:r w:rsidR="008E71C2">
        <w:rPr>
          <w:rFonts w:ascii="Arial" w:hAnsi="Arial" w:cs="Arial"/>
          <w:bCs/>
        </w:rPr>
        <w:t>The Team also</w:t>
      </w:r>
      <w:r w:rsidRPr="00211F4C">
        <w:rPr>
          <w:rFonts w:ascii="Arial" w:hAnsi="Arial" w:cs="Arial"/>
          <w:bCs/>
        </w:rPr>
        <w:t xml:space="preserve"> observed </w:t>
      </w:r>
      <w:r w:rsidR="008E71C2">
        <w:rPr>
          <w:rFonts w:ascii="Arial" w:hAnsi="Arial" w:cs="Arial"/>
          <w:bCs/>
        </w:rPr>
        <w:t>students</w:t>
      </w:r>
      <w:r w:rsidRPr="00211F4C">
        <w:rPr>
          <w:rFonts w:ascii="Arial" w:hAnsi="Arial" w:cs="Arial"/>
          <w:bCs/>
        </w:rPr>
        <w:t xml:space="preserve"> </w:t>
      </w:r>
      <w:r w:rsidR="008E71C2">
        <w:rPr>
          <w:rFonts w:ascii="Arial" w:hAnsi="Arial" w:cs="Arial"/>
          <w:bCs/>
        </w:rPr>
        <w:t xml:space="preserve">who were </w:t>
      </w:r>
      <w:r w:rsidRPr="00211F4C">
        <w:rPr>
          <w:rFonts w:ascii="Arial" w:hAnsi="Arial" w:cs="Arial"/>
          <w:bCs/>
        </w:rPr>
        <w:t>sleeping and refus</w:t>
      </w:r>
      <w:r w:rsidR="008E71C2">
        <w:rPr>
          <w:rFonts w:ascii="Arial" w:hAnsi="Arial" w:cs="Arial"/>
          <w:bCs/>
        </w:rPr>
        <w:t>ed</w:t>
      </w:r>
      <w:r w:rsidRPr="00211F4C">
        <w:rPr>
          <w:rFonts w:ascii="Arial" w:hAnsi="Arial" w:cs="Arial"/>
          <w:bCs/>
        </w:rPr>
        <w:t xml:space="preserve"> to do the work assigned by the teacher.</w:t>
      </w:r>
    </w:p>
    <w:p w:rsidR="00CC4A0A" w:rsidRPr="00211F4C" w:rsidRDefault="008E71C2" w:rsidP="00211F4C">
      <w:pPr>
        <w:pStyle w:val="1"/>
        <w:spacing w:after="120"/>
        <w:ind w:left="900"/>
        <w:jc w:val="both"/>
        <w:rPr>
          <w:rFonts w:ascii="Arial" w:hAnsi="Arial" w:cs="Arial"/>
        </w:rPr>
      </w:pPr>
      <w:r>
        <w:rPr>
          <w:rFonts w:ascii="Arial" w:hAnsi="Arial" w:cs="Arial"/>
          <w:bCs/>
          <w:szCs w:val="24"/>
        </w:rPr>
        <w:t>S</w:t>
      </w:r>
      <w:r w:rsidR="00CC4A0A" w:rsidRPr="00211F4C">
        <w:rPr>
          <w:rFonts w:ascii="Arial" w:hAnsi="Arial" w:cs="Arial"/>
          <w:bCs/>
          <w:szCs w:val="24"/>
        </w:rPr>
        <w:t xml:space="preserve">tudents </w:t>
      </w:r>
      <w:r>
        <w:rPr>
          <w:rFonts w:ascii="Arial" w:hAnsi="Arial" w:cs="Arial"/>
          <w:bCs/>
          <w:szCs w:val="24"/>
        </w:rPr>
        <w:t>who did not dress for</w:t>
      </w:r>
      <w:r w:rsidR="00CC4A0A" w:rsidRPr="00211F4C">
        <w:rPr>
          <w:rFonts w:ascii="Arial" w:hAnsi="Arial" w:cs="Arial"/>
          <w:bCs/>
          <w:szCs w:val="24"/>
        </w:rPr>
        <w:t xml:space="preserve"> </w:t>
      </w:r>
      <w:r w:rsidR="00211F4C">
        <w:rPr>
          <w:rFonts w:ascii="Arial" w:hAnsi="Arial" w:cs="Arial"/>
          <w:bCs/>
          <w:szCs w:val="24"/>
        </w:rPr>
        <w:t>physical education</w:t>
      </w:r>
      <w:r w:rsidR="00CC4A0A" w:rsidRPr="00211F4C">
        <w:rPr>
          <w:rFonts w:ascii="Arial" w:hAnsi="Arial" w:cs="Arial"/>
          <w:bCs/>
          <w:szCs w:val="24"/>
        </w:rPr>
        <w:t xml:space="preserve"> </w:t>
      </w:r>
      <w:r>
        <w:rPr>
          <w:rFonts w:ascii="Arial" w:hAnsi="Arial" w:cs="Arial"/>
          <w:bCs/>
          <w:szCs w:val="24"/>
        </w:rPr>
        <w:t xml:space="preserve">classes </w:t>
      </w:r>
      <w:r w:rsidR="00CC4A0A" w:rsidRPr="00211F4C">
        <w:rPr>
          <w:rFonts w:ascii="Arial" w:hAnsi="Arial" w:cs="Arial"/>
          <w:bCs/>
          <w:szCs w:val="24"/>
        </w:rPr>
        <w:t>were excluded from the educational process.</w:t>
      </w:r>
      <w:r w:rsidR="008824FB">
        <w:rPr>
          <w:rFonts w:ascii="Arial" w:hAnsi="Arial" w:cs="Arial"/>
          <w:bCs/>
          <w:szCs w:val="24"/>
        </w:rPr>
        <w:t xml:space="preserve">  No other educational activities were given to these students.</w:t>
      </w:r>
    </w:p>
    <w:p w:rsidR="00CC4A0A" w:rsidRPr="00211F4C" w:rsidRDefault="00CC4A0A" w:rsidP="00CC4A0A">
      <w:pPr>
        <w:pStyle w:val="1"/>
        <w:tabs>
          <w:tab w:val="left" w:pos="540"/>
        </w:tabs>
        <w:spacing w:after="120"/>
        <w:ind w:left="907" w:hanging="907"/>
        <w:jc w:val="both"/>
        <w:rPr>
          <w:rFonts w:ascii="Arial" w:hAnsi="Arial" w:cs="Arial"/>
          <w:b/>
          <w:bCs/>
        </w:rPr>
      </w:pPr>
      <w:r w:rsidRPr="00211F4C">
        <w:rPr>
          <w:rFonts w:ascii="Arial" w:hAnsi="Arial" w:cs="Arial"/>
          <w:b/>
          <w:bCs/>
        </w:rPr>
        <w:t xml:space="preserve">7.1.5.  </w:t>
      </w:r>
      <w:r w:rsidRPr="00211F4C">
        <w:rPr>
          <w:rFonts w:ascii="Arial" w:hAnsi="Arial" w:cs="Arial"/>
          <w:b/>
          <w:bCs/>
        </w:rPr>
        <w:tab/>
        <w:t>Instructional strategies.  Staff demonstrates the use of the various instructional strategies and techniques contained in Policies 2510 and 2520.  (Policy 2510; Policy 2520)</w:t>
      </w:r>
    </w:p>
    <w:p w:rsidR="00CC4A0A" w:rsidRPr="00211F4C" w:rsidRDefault="00CC4A0A" w:rsidP="00211F4C">
      <w:pPr>
        <w:pStyle w:val="1"/>
        <w:spacing w:after="120"/>
        <w:ind w:left="907" w:hanging="7"/>
        <w:jc w:val="both"/>
        <w:rPr>
          <w:rFonts w:ascii="Arial" w:hAnsi="Arial" w:cs="Arial"/>
          <w:b/>
          <w:bCs/>
        </w:rPr>
      </w:pPr>
      <w:r w:rsidRPr="00211F4C">
        <w:rPr>
          <w:rFonts w:ascii="Arial" w:hAnsi="Arial" w:cs="Arial"/>
          <w:bCs/>
          <w:szCs w:val="24"/>
        </w:rPr>
        <w:t>Approximately one-fourth of the teachers did not vary instruction.  These teachers relied heavily on teacher directed instruction.</w:t>
      </w:r>
    </w:p>
    <w:p w:rsidR="00CC4A0A" w:rsidRPr="00211F4C" w:rsidRDefault="00CC4A0A" w:rsidP="00CC4A0A">
      <w:pPr>
        <w:numPr>
          <w:ilvl w:val="2"/>
          <w:numId w:val="4"/>
        </w:numPr>
        <w:tabs>
          <w:tab w:val="left" w:pos="900"/>
          <w:tab w:val="left" w:pos="3152"/>
          <w:tab w:val="left" w:pos="3600"/>
          <w:tab w:val="left" w:pos="4320"/>
          <w:tab w:val="left" w:pos="5040"/>
          <w:tab w:val="left" w:pos="5760"/>
          <w:tab w:val="left" w:pos="6480"/>
          <w:tab w:val="left" w:pos="7200"/>
          <w:tab w:val="left" w:pos="7560"/>
          <w:tab w:val="left" w:pos="7920"/>
          <w:tab w:val="left" w:pos="8640"/>
          <w:tab w:val="left" w:pos="9360"/>
        </w:tabs>
        <w:spacing w:after="120" w:line="228" w:lineRule="auto"/>
        <w:ind w:left="900" w:hanging="900"/>
        <w:jc w:val="both"/>
        <w:rPr>
          <w:rFonts w:ascii="Arial" w:hAnsi="Arial" w:cs="Arial"/>
          <w:b/>
          <w:bCs/>
          <w:color w:val="000000"/>
          <w:lang w:val="fr-FR"/>
        </w:rPr>
      </w:pPr>
      <w:r w:rsidRPr="00211F4C">
        <w:rPr>
          <w:rFonts w:ascii="Arial" w:hAnsi="Arial" w:cs="Arial"/>
          <w:b/>
          <w:bCs/>
          <w:color w:val="000000"/>
        </w:rPr>
        <w:t xml:space="preserve">Instructional day.  Priority is given to teaching and learning, and classroom instructional time is protected from interruption.   An instructional day is provided that includes a minimum of 315 minutes for kindergarten and grades 1 through 4; 330 minutes for grades 5 through 8; and 345 minutes for grades 9 through 12.  The county board submits a school calendar with a minimum 180 instructional days.  </w:t>
      </w:r>
      <w:r w:rsidRPr="00211F4C">
        <w:rPr>
          <w:rFonts w:ascii="Arial" w:hAnsi="Arial" w:cs="Arial"/>
          <w:b/>
          <w:bCs/>
          <w:color w:val="000000"/>
          <w:lang w:val="fr-FR"/>
        </w:rPr>
        <w:t>(</w:t>
      </w:r>
      <w:proofErr w:type="spellStart"/>
      <w:r w:rsidRPr="00211F4C">
        <w:rPr>
          <w:rFonts w:ascii="Arial" w:hAnsi="Arial" w:cs="Arial"/>
          <w:b/>
          <w:bCs/>
          <w:color w:val="000000"/>
          <w:lang w:val="fr-FR"/>
        </w:rPr>
        <w:t>W.Va</w:t>
      </w:r>
      <w:proofErr w:type="spellEnd"/>
      <w:r w:rsidRPr="00211F4C">
        <w:rPr>
          <w:rFonts w:ascii="Arial" w:hAnsi="Arial" w:cs="Arial"/>
          <w:b/>
          <w:bCs/>
          <w:color w:val="000000"/>
          <w:lang w:val="fr-FR"/>
        </w:rPr>
        <w:t>. Code §18-5-45; Policy 2510)</w:t>
      </w:r>
    </w:p>
    <w:p w:rsidR="001706B2" w:rsidRPr="00211F4C" w:rsidRDefault="00CC4A0A" w:rsidP="00CC4A0A">
      <w:pPr>
        <w:pStyle w:val="BodyText"/>
        <w:ind w:left="900"/>
        <w:rPr>
          <w:rFonts w:ascii="Arial" w:hAnsi="Arial" w:cs="Arial"/>
        </w:rPr>
      </w:pPr>
      <w:r w:rsidRPr="00211F4C">
        <w:rPr>
          <w:rFonts w:ascii="Arial" w:hAnsi="Arial" w:cs="Arial"/>
          <w:bCs/>
          <w:szCs w:val="24"/>
        </w:rPr>
        <w:t xml:space="preserve">Only </w:t>
      </w:r>
      <w:r w:rsidR="008E71C2">
        <w:rPr>
          <w:rFonts w:ascii="Arial" w:hAnsi="Arial" w:cs="Arial"/>
          <w:bCs/>
          <w:szCs w:val="24"/>
        </w:rPr>
        <w:t>Grade 9 students</w:t>
      </w:r>
      <w:r w:rsidRPr="00211F4C">
        <w:rPr>
          <w:rFonts w:ascii="Arial" w:hAnsi="Arial" w:cs="Arial"/>
          <w:bCs/>
          <w:szCs w:val="24"/>
        </w:rPr>
        <w:t xml:space="preserve"> reported the first day</w:t>
      </w:r>
      <w:r w:rsidR="008E71C2">
        <w:rPr>
          <w:rFonts w:ascii="Arial" w:hAnsi="Arial" w:cs="Arial"/>
          <w:bCs/>
          <w:szCs w:val="24"/>
        </w:rPr>
        <w:t xml:space="preserve"> of school</w:t>
      </w:r>
      <w:r w:rsidRPr="00211F4C">
        <w:rPr>
          <w:rFonts w:ascii="Arial" w:hAnsi="Arial" w:cs="Arial"/>
          <w:bCs/>
          <w:szCs w:val="24"/>
        </w:rPr>
        <w:t>.</w:t>
      </w:r>
      <w:r w:rsidR="008824FB">
        <w:rPr>
          <w:rFonts w:ascii="Arial" w:hAnsi="Arial" w:cs="Arial"/>
          <w:bCs/>
          <w:szCs w:val="24"/>
        </w:rPr>
        <w:t xml:space="preserve">  </w:t>
      </w:r>
      <w:r w:rsidR="008E71C2">
        <w:rPr>
          <w:rFonts w:ascii="Arial" w:hAnsi="Arial" w:cs="Arial"/>
          <w:bCs/>
          <w:szCs w:val="24"/>
        </w:rPr>
        <w:t xml:space="preserve">Grades 10, 11, and 12 students were not provided the minimum required 180 instructional days.  </w:t>
      </w:r>
      <w:r w:rsidR="008824FB">
        <w:rPr>
          <w:rFonts w:ascii="Arial" w:hAnsi="Arial" w:cs="Arial"/>
          <w:bCs/>
          <w:szCs w:val="24"/>
        </w:rPr>
        <w:t>This did not allow for equal access to 180 instructional days.</w:t>
      </w:r>
    </w:p>
    <w:p w:rsidR="00211F4C" w:rsidRDefault="00211F4C">
      <w:pPr>
        <w:rPr>
          <w:rFonts w:ascii="Arial" w:hAnsi="Arial" w:cs="Arial"/>
          <w:b/>
        </w:rPr>
      </w:pPr>
      <w:r>
        <w:rPr>
          <w:rFonts w:ascii="Arial" w:hAnsi="Arial" w:cs="Arial"/>
          <w:b/>
        </w:rPr>
        <w:br w:type="page"/>
      </w:r>
    </w:p>
    <w:p w:rsidR="00580DB6" w:rsidRDefault="00580DB6" w:rsidP="00580DB6">
      <w:pPr>
        <w:jc w:val="center"/>
        <w:rPr>
          <w:rFonts w:ascii="Arial" w:hAnsi="Arial" w:cs="Arial"/>
          <w:b/>
        </w:rPr>
      </w:pPr>
    </w:p>
    <w:p w:rsidR="00FF7C25" w:rsidRPr="00211F4C" w:rsidRDefault="00FF7C25" w:rsidP="00FF7C25">
      <w:pPr>
        <w:spacing w:after="120"/>
        <w:jc w:val="center"/>
        <w:rPr>
          <w:rFonts w:ascii="Arial" w:hAnsi="Arial" w:cs="Arial"/>
          <w:b/>
        </w:rPr>
      </w:pPr>
      <w:r w:rsidRPr="00211F4C">
        <w:rPr>
          <w:rFonts w:ascii="Arial" w:hAnsi="Arial" w:cs="Arial"/>
          <w:b/>
        </w:rPr>
        <w:t>7.2.  Student and School Performance</w:t>
      </w:r>
    </w:p>
    <w:p w:rsidR="00CC4A0A" w:rsidRPr="00211F4C" w:rsidRDefault="00CC4A0A" w:rsidP="00CC4A0A">
      <w:pPr>
        <w:spacing w:after="120"/>
        <w:ind w:left="900" w:hanging="900"/>
        <w:jc w:val="both"/>
        <w:rPr>
          <w:rFonts w:ascii="Arial" w:hAnsi="Arial" w:cs="Arial"/>
          <w:b/>
          <w:bCs/>
        </w:rPr>
      </w:pPr>
      <w:r w:rsidRPr="00211F4C">
        <w:rPr>
          <w:rFonts w:ascii="Arial" w:hAnsi="Arial" w:cs="Arial"/>
          <w:b/>
          <w:bCs/>
        </w:rPr>
        <w:t>7.2.1.</w:t>
      </w:r>
      <w:r w:rsidRPr="00211F4C">
        <w:rPr>
          <w:rFonts w:ascii="Arial" w:hAnsi="Arial" w:cs="Arial"/>
          <w:b/>
          <w:bCs/>
        </w:rPr>
        <w:tab/>
        <w:t>County and School electronic strategic improvement plans.  An electronic county strategic improvement plan and an electronic school strategic improvement plan are established, implemented, and reviewed annually.   Each respective plan shall be a five-year plan that includes the mission and goals of the school or school system to improve student or school system performance or progress.  The plan shall be revised annually in each area in which the school or system is below the standard on the annual performance measures.</w:t>
      </w:r>
    </w:p>
    <w:p w:rsidR="001706B2" w:rsidRPr="00211F4C" w:rsidRDefault="001706B2">
      <w:pPr>
        <w:pStyle w:val="BodyText"/>
        <w:tabs>
          <w:tab w:val="left" w:pos="900"/>
        </w:tabs>
        <w:ind w:left="907" w:hanging="907"/>
        <w:rPr>
          <w:rFonts w:ascii="Arial" w:hAnsi="Arial" w:cs="Arial"/>
          <w:bCs/>
        </w:rPr>
      </w:pPr>
      <w:r w:rsidRPr="00211F4C">
        <w:rPr>
          <w:rFonts w:ascii="Arial" w:hAnsi="Arial" w:cs="Arial"/>
          <w:bCs/>
        </w:rPr>
        <w:tab/>
      </w:r>
      <w:r w:rsidR="00CC4A0A" w:rsidRPr="00211F4C">
        <w:rPr>
          <w:rFonts w:ascii="Arial" w:hAnsi="Arial" w:cs="Arial"/>
          <w:bCs/>
          <w:szCs w:val="24"/>
        </w:rPr>
        <w:t xml:space="preserve">Although the school’s Five-Year Strategic Plan adequately addressed the needs of the school, approximately </w:t>
      </w:r>
      <w:r w:rsidR="008E71C2">
        <w:rPr>
          <w:rFonts w:ascii="Arial" w:hAnsi="Arial" w:cs="Arial"/>
          <w:bCs/>
          <w:szCs w:val="24"/>
        </w:rPr>
        <w:t>ten</w:t>
      </w:r>
      <w:r w:rsidR="00CC4A0A" w:rsidRPr="00211F4C">
        <w:rPr>
          <w:rFonts w:ascii="Arial" w:hAnsi="Arial" w:cs="Arial"/>
          <w:bCs/>
          <w:szCs w:val="24"/>
        </w:rPr>
        <w:t xml:space="preserve"> teachers could not </w:t>
      </w:r>
      <w:r w:rsidR="008E71C2">
        <w:rPr>
          <w:rFonts w:ascii="Arial" w:hAnsi="Arial" w:cs="Arial"/>
          <w:bCs/>
          <w:szCs w:val="24"/>
        </w:rPr>
        <w:t>discuss</w:t>
      </w:r>
      <w:r w:rsidR="00CC4A0A" w:rsidRPr="00211F4C">
        <w:rPr>
          <w:rFonts w:ascii="Arial" w:hAnsi="Arial" w:cs="Arial"/>
          <w:bCs/>
          <w:szCs w:val="24"/>
        </w:rPr>
        <w:t xml:space="preserve"> the educational components of the school’s plan.</w:t>
      </w:r>
    </w:p>
    <w:p w:rsidR="00CC4A0A" w:rsidRPr="00211F4C" w:rsidRDefault="00CC4A0A" w:rsidP="00CC4A0A">
      <w:pPr>
        <w:pStyle w:val="BodyText2"/>
        <w:numPr>
          <w:ilvl w:val="2"/>
          <w:numId w:val="3"/>
        </w:numPr>
        <w:tabs>
          <w:tab w:val="left" w:pos="1620"/>
          <w:tab w:val="left" w:pos="3152"/>
          <w:tab w:val="left" w:pos="3600"/>
          <w:tab w:val="left" w:pos="4320"/>
          <w:tab w:val="left" w:pos="5040"/>
          <w:tab w:val="left" w:pos="5760"/>
          <w:tab w:val="left" w:pos="6480"/>
          <w:tab w:val="left" w:pos="7200"/>
          <w:tab w:val="left" w:pos="7920"/>
          <w:tab w:val="left" w:pos="8640"/>
          <w:tab w:val="left" w:pos="9360"/>
        </w:tabs>
        <w:spacing w:line="230" w:lineRule="auto"/>
        <w:ind w:left="900" w:hanging="810"/>
        <w:jc w:val="both"/>
        <w:rPr>
          <w:rFonts w:ascii="Arial" w:hAnsi="Arial" w:cs="Arial"/>
          <w:b/>
          <w:bCs/>
        </w:rPr>
      </w:pPr>
      <w:r w:rsidRPr="00211F4C">
        <w:rPr>
          <w:rFonts w:ascii="Arial" w:hAnsi="Arial" w:cs="Arial"/>
          <w:b/>
          <w:bCs/>
        </w:rPr>
        <w:t>Counseling services.  Counselors shall spend at least 75 percent of the work day in a direct counseling relationship with students, and shall devote no more than 25 percent of the work day to counseling-related administrative activities as stated in W.Va. Code §18</w:t>
      </w:r>
      <w:r w:rsidRPr="00211F4C">
        <w:rPr>
          <w:rFonts w:ascii="Arial" w:hAnsi="Arial" w:cs="Arial"/>
          <w:b/>
          <w:bCs/>
        </w:rPr>
        <w:noBreakHyphen/>
        <w:t>5</w:t>
      </w:r>
      <w:r w:rsidRPr="00211F4C">
        <w:rPr>
          <w:rFonts w:ascii="Arial" w:hAnsi="Arial" w:cs="Arial"/>
          <w:b/>
          <w:bCs/>
        </w:rPr>
        <w:noBreakHyphen/>
        <w:t>18b.  (W.Va. Code §18</w:t>
      </w:r>
      <w:r w:rsidRPr="00211F4C">
        <w:rPr>
          <w:rFonts w:ascii="Arial" w:hAnsi="Arial" w:cs="Arial"/>
          <w:b/>
          <w:bCs/>
        </w:rPr>
        <w:noBreakHyphen/>
        <w:t>5</w:t>
      </w:r>
      <w:r w:rsidRPr="00211F4C">
        <w:rPr>
          <w:rFonts w:ascii="Arial" w:hAnsi="Arial" w:cs="Arial"/>
          <w:b/>
          <w:bCs/>
        </w:rPr>
        <w:noBreakHyphen/>
        <w:t>18b; Policy 2315)</w:t>
      </w:r>
    </w:p>
    <w:p w:rsidR="00CC4A0A" w:rsidRPr="00211F4C" w:rsidRDefault="00CC4A0A" w:rsidP="00CC4A0A">
      <w:pPr>
        <w:pStyle w:val="BodyText"/>
        <w:tabs>
          <w:tab w:val="left" w:pos="900"/>
        </w:tabs>
        <w:ind w:left="907" w:hanging="7"/>
        <w:rPr>
          <w:rFonts w:ascii="Arial" w:hAnsi="Arial" w:cs="Arial"/>
        </w:rPr>
      </w:pPr>
      <w:r w:rsidRPr="00211F4C">
        <w:rPr>
          <w:rFonts w:ascii="Arial" w:hAnsi="Arial" w:cs="Arial"/>
          <w:bCs/>
          <w:szCs w:val="24"/>
        </w:rPr>
        <w:t xml:space="preserve">According to the guidance counselors, they were meeting with students </w:t>
      </w:r>
      <w:r w:rsidR="008824FB">
        <w:rPr>
          <w:rFonts w:ascii="Arial" w:hAnsi="Arial" w:cs="Arial"/>
          <w:bCs/>
          <w:szCs w:val="24"/>
        </w:rPr>
        <w:t xml:space="preserve">only </w:t>
      </w:r>
      <w:r w:rsidRPr="00211F4C">
        <w:rPr>
          <w:rFonts w:ascii="Arial" w:hAnsi="Arial" w:cs="Arial"/>
          <w:bCs/>
          <w:szCs w:val="24"/>
        </w:rPr>
        <w:t>appro</w:t>
      </w:r>
      <w:r w:rsidR="008E71C2">
        <w:rPr>
          <w:rFonts w:ascii="Arial" w:hAnsi="Arial" w:cs="Arial"/>
          <w:bCs/>
          <w:szCs w:val="24"/>
        </w:rPr>
        <w:t>ximately 25 percent of the time, thereby, not spending 75 percent of the work day in a direct counseling relationship with students.</w:t>
      </w:r>
      <w:r w:rsidRPr="00211F4C">
        <w:rPr>
          <w:rFonts w:ascii="Arial" w:hAnsi="Arial" w:cs="Arial"/>
          <w:bCs/>
          <w:szCs w:val="24"/>
        </w:rPr>
        <w:t xml:space="preserve">  Counseling logs were not kept up-to-date.</w:t>
      </w:r>
    </w:p>
    <w:p w:rsidR="00CC4A0A" w:rsidRPr="00211F4C" w:rsidRDefault="00CC4A0A" w:rsidP="00CC4A0A">
      <w:pPr>
        <w:pStyle w:val="1"/>
        <w:numPr>
          <w:ilvl w:val="2"/>
          <w:numId w:val="2"/>
        </w:numPr>
        <w:tabs>
          <w:tab w:val="left" w:pos="900"/>
          <w:tab w:val="left" w:pos="1620"/>
          <w:tab w:val="left" w:pos="3139"/>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120" w:line="230" w:lineRule="auto"/>
        <w:ind w:left="900" w:hanging="900"/>
        <w:jc w:val="both"/>
        <w:rPr>
          <w:rFonts w:ascii="Arial" w:hAnsi="Arial" w:cs="Arial"/>
          <w:b/>
          <w:bCs/>
        </w:rPr>
      </w:pPr>
      <w:r w:rsidRPr="00211F4C">
        <w:rPr>
          <w:rFonts w:ascii="Arial" w:hAnsi="Arial" w:cs="Arial"/>
          <w:b/>
          <w:bCs/>
        </w:rPr>
        <w:t>Lesson plans and principal feedback.  Lesson plans that are based on approved content standards and objectives are prepared in advance and the principal reviews, comments on them a minimum of once each quarter, and provides written feedback to the teacher as necessary to improve instruction.  (Policy 2510; Policy 5310)</w:t>
      </w:r>
    </w:p>
    <w:p w:rsidR="001706B2" w:rsidRPr="00211F4C" w:rsidRDefault="00CC4A0A" w:rsidP="00CC4A0A">
      <w:pPr>
        <w:pStyle w:val="BodyText"/>
        <w:ind w:left="900"/>
        <w:rPr>
          <w:rFonts w:ascii="Arial" w:hAnsi="Arial" w:cs="Arial"/>
        </w:rPr>
      </w:pPr>
      <w:r w:rsidRPr="00211F4C">
        <w:rPr>
          <w:rFonts w:ascii="Arial" w:hAnsi="Arial" w:cs="Arial"/>
          <w:bCs/>
          <w:szCs w:val="24"/>
        </w:rPr>
        <w:t xml:space="preserve">Many lesson plans were inadequate and could not be followed by a substitute teacher.  Lesson plans had not been checked by the administration the required number of times.  Three teachers could </w:t>
      </w:r>
      <w:r w:rsidR="008E71C2">
        <w:rPr>
          <w:rFonts w:ascii="Arial" w:hAnsi="Arial" w:cs="Arial"/>
          <w:bCs/>
          <w:szCs w:val="24"/>
        </w:rPr>
        <w:t xml:space="preserve">not </w:t>
      </w:r>
      <w:r w:rsidRPr="00211F4C">
        <w:rPr>
          <w:rFonts w:ascii="Arial" w:hAnsi="Arial" w:cs="Arial"/>
          <w:bCs/>
          <w:szCs w:val="24"/>
        </w:rPr>
        <w:t>produce lesson plans for Team review.  Three teachers were not writing plans in advance.</w:t>
      </w:r>
    </w:p>
    <w:p w:rsidR="00CC4A0A" w:rsidRPr="00211F4C" w:rsidRDefault="00CC4A0A" w:rsidP="00CC4A0A">
      <w:pPr>
        <w:tabs>
          <w:tab w:val="left" w:pos="540"/>
          <w:tab w:val="left" w:pos="1080"/>
          <w:tab w:val="left" w:pos="1620"/>
          <w:tab w:val="left" w:pos="2160"/>
        </w:tabs>
        <w:spacing w:after="120"/>
        <w:jc w:val="center"/>
        <w:rPr>
          <w:rFonts w:ascii="Arial" w:hAnsi="Arial" w:cs="Arial"/>
        </w:rPr>
      </w:pPr>
      <w:r w:rsidRPr="00211F4C">
        <w:rPr>
          <w:rFonts w:ascii="Arial" w:hAnsi="Arial" w:cs="Arial"/>
          <w:b/>
        </w:rPr>
        <w:t>7.6.  Personnel</w:t>
      </w:r>
    </w:p>
    <w:p w:rsidR="00CC4A0A" w:rsidRPr="00211F4C" w:rsidRDefault="00CC4A0A" w:rsidP="00CC4A0A">
      <w:pPr>
        <w:tabs>
          <w:tab w:val="left" w:pos="-90"/>
          <w:tab w:val="left" w:pos="900"/>
          <w:tab w:val="left" w:pos="1530"/>
          <w:tab w:val="left" w:pos="2536"/>
        </w:tabs>
        <w:spacing w:after="120"/>
        <w:ind w:left="900" w:hanging="900"/>
        <w:jc w:val="both"/>
        <w:rPr>
          <w:rFonts w:ascii="Arial" w:hAnsi="Arial" w:cs="Arial"/>
          <w:b/>
          <w:bCs/>
          <w:color w:val="000000"/>
        </w:rPr>
      </w:pPr>
      <w:r w:rsidRPr="00211F4C">
        <w:rPr>
          <w:rFonts w:ascii="Arial" w:hAnsi="Arial" w:cs="Arial"/>
          <w:b/>
          <w:bCs/>
          <w:color w:val="000000"/>
        </w:rPr>
        <w:t>7.6.3.</w:t>
      </w:r>
      <w:r w:rsidRPr="00211F4C">
        <w:rPr>
          <w:rFonts w:ascii="Arial" w:hAnsi="Arial" w:cs="Arial"/>
          <w:b/>
          <w:bCs/>
          <w:color w:val="000000"/>
        </w:rPr>
        <w:tab/>
        <w:t xml:space="preserve">Evaluation.  The county board adopts and implements an evaluation policy for professional and service personnel that is in accordance with </w:t>
      </w:r>
      <w:smartTag w:uri="urn:schemas-microsoft-com:office:smarttags" w:element="State">
        <w:r w:rsidRPr="00211F4C">
          <w:rPr>
            <w:rFonts w:ascii="Arial" w:hAnsi="Arial" w:cs="Arial"/>
            <w:b/>
            <w:bCs/>
            <w:color w:val="000000"/>
          </w:rPr>
          <w:t>W.Va.</w:t>
        </w:r>
      </w:smartTag>
      <w:r w:rsidRPr="00211F4C">
        <w:rPr>
          <w:rFonts w:ascii="Arial" w:hAnsi="Arial" w:cs="Arial"/>
          <w:b/>
          <w:bCs/>
          <w:color w:val="000000"/>
        </w:rPr>
        <w:t xml:space="preserve"> Code, </w:t>
      </w:r>
      <w:smartTag w:uri="urn:schemas-microsoft-com:office:smarttags" w:element="State">
        <w:smartTag w:uri="urn:schemas-microsoft-com:office:smarttags" w:element="place">
          <w:r w:rsidRPr="00211F4C">
            <w:rPr>
              <w:rFonts w:ascii="Arial" w:hAnsi="Arial" w:cs="Arial"/>
              <w:b/>
              <w:bCs/>
              <w:color w:val="000000"/>
            </w:rPr>
            <w:t>West Virginia</w:t>
          </w:r>
        </w:smartTag>
      </w:smartTag>
      <w:r w:rsidRPr="00211F4C">
        <w:rPr>
          <w:rFonts w:ascii="Arial" w:hAnsi="Arial" w:cs="Arial"/>
          <w:b/>
          <w:bCs/>
          <w:color w:val="000000"/>
        </w:rPr>
        <w:t xml:space="preserve"> Board of Education policy, and county policy.  (</w:t>
      </w:r>
      <w:smartTag w:uri="urn:schemas-microsoft-com:office:smarttags" w:element="State">
        <w:smartTag w:uri="urn:schemas-microsoft-com:office:smarttags" w:element="place">
          <w:r w:rsidRPr="00211F4C">
            <w:rPr>
              <w:rFonts w:ascii="Arial" w:hAnsi="Arial" w:cs="Arial"/>
              <w:b/>
              <w:bCs/>
              <w:color w:val="000000"/>
            </w:rPr>
            <w:t>W.Va.</w:t>
          </w:r>
        </w:smartTag>
      </w:smartTag>
      <w:r w:rsidRPr="00211F4C">
        <w:rPr>
          <w:rFonts w:ascii="Arial" w:hAnsi="Arial" w:cs="Arial"/>
          <w:b/>
          <w:bCs/>
          <w:color w:val="000000"/>
        </w:rPr>
        <w:t xml:space="preserve"> Code §18A</w:t>
      </w:r>
      <w:r w:rsidRPr="00211F4C">
        <w:rPr>
          <w:rFonts w:ascii="Arial" w:hAnsi="Arial" w:cs="Arial"/>
          <w:b/>
          <w:bCs/>
          <w:color w:val="000000"/>
        </w:rPr>
        <w:noBreakHyphen/>
        <w:t>2</w:t>
      </w:r>
      <w:r w:rsidRPr="00211F4C">
        <w:rPr>
          <w:rFonts w:ascii="Arial" w:hAnsi="Arial" w:cs="Arial"/>
          <w:b/>
          <w:bCs/>
          <w:color w:val="000000"/>
        </w:rPr>
        <w:noBreakHyphen/>
        <w:t>12; Policy 5310; Policy 5314)</w:t>
      </w:r>
    </w:p>
    <w:p w:rsidR="00CC4A0A" w:rsidRPr="00211F4C" w:rsidRDefault="00CC4A0A" w:rsidP="00CC4A0A">
      <w:pPr>
        <w:spacing w:after="120"/>
        <w:ind w:left="900"/>
        <w:jc w:val="both"/>
        <w:rPr>
          <w:rFonts w:ascii="Arial" w:hAnsi="Arial" w:cs="Arial"/>
          <w:bCs/>
        </w:rPr>
      </w:pPr>
      <w:r w:rsidRPr="00211F4C">
        <w:rPr>
          <w:rFonts w:ascii="Arial" w:hAnsi="Arial" w:cs="Arial"/>
          <w:bCs/>
        </w:rPr>
        <w:t xml:space="preserve">Teacher observation forms were incomplete.  Many sections of the observation forms </w:t>
      </w:r>
      <w:r w:rsidR="008E71C2">
        <w:rPr>
          <w:rFonts w:ascii="Arial" w:hAnsi="Arial" w:cs="Arial"/>
          <w:bCs/>
        </w:rPr>
        <w:t>did not have</w:t>
      </w:r>
      <w:r w:rsidRPr="00211F4C">
        <w:rPr>
          <w:rFonts w:ascii="Arial" w:hAnsi="Arial" w:cs="Arial"/>
          <w:bCs/>
        </w:rPr>
        <w:t xml:space="preserve"> comments and many </w:t>
      </w:r>
      <w:r w:rsidR="008E71C2">
        <w:rPr>
          <w:rFonts w:ascii="Arial" w:hAnsi="Arial" w:cs="Arial"/>
          <w:bCs/>
        </w:rPr>
        <w:t xml:space="preserve">only </w:t>
      </w:r>
      <w:r w:rsidRPr="00211F4C">
        <w:rPr>
          <w:rFonts w:ascii="Arial" w:hAnsi="Arial" w:cs="Arial"/>
          <w:bCs/>
        </w:rPr>
        <w:t xml:space="preserve">had one or two comments.  Given the </w:t>
      </w:r>
      <w:r w:rsidR="00BD2F26">
        <w:rPr>
          <w:rFonts w:ascii="Arial" w:hAnsi="Arial" w:cs="Arial"/>
          <w:bCs/>
        </w:rPr>
        <w:t xml:space="preserve">instructional </w:t>
      </w:r>
      <w:r w:rsidRPr="00211F4C">
        <w:rPr>
          <w:rFonts w:ascii="Arial" w:hAnsi="Arial" w:cs="Arial"/>
          <w:bCs/>
        </w:rPr>
        <w:t>issues at the school, administrators must provide sufficient feedback to effect change.</w:t>
      </w:r>
    </w:p>
    <w:p w:rsidR="00CC4A0A" w:rsidRPr="00211F4C" w:rsidRDefault="00CC4A0A" w:rsidP="00CC4A0A">
      <w:pPr>
        <w:spacing w:after="120"/>
        <w:ind w:left="900"/>
        <w:jc w:val="both"/>
        <w:rPr>
          <w:rFonts w:ascii="Arial" w:hAnsi="Arial" w:cs="Arial"/>
          <w:bCs/>
        </w:rPr>
      </w:pPr>
      <w:r w:rsidRPr="00211F4C">
        <w:rPr>
          <w:rFonts w:ascii="Arial" w:hAnsi="Arial" w:cs="Arial"/>
          <w:bCs/>
        </w:rPr>
        <w:t xml:space="preserve">Seven teacher observations </w:t>
      </w:r>
      <w:r w:rsidR="008E71C2">
        <w:rPr>
          <w:rFonts w:ascii="Arial" w:hAnsi="Arial" w:cs="Arial"/>
          <w:bCs/>
        </w:rPr>
        <w:t>had</w:t>
      </w:r>
      <w:r w:rsidRPr="00211F4C">
        <w:rPr>
          <w:rFonts w:ascii="Arial" w:hAnsi="Arial" w:cs="Arial"/>
          <w:bCs/>
        </w:rPr>
        <w:t xml:space="preserve"> not </w:t>
      </w:r>
      <w:r w:rsidR="008E71C2">
        <w:rPr>
          <w:rFonts w:ascii="Arial" w:hAnsi="Arial" w:cs="Arial"/>
          <w:bCs/>
        </w:rPr>
        <w:t xml:space="preserve">been </w:t>
      </w:r>
      <w:r w:rsidRPr="00211F4C">
        <w:rPr>
          <w:rFonts w:ascii="Arial" w:hAnsi="Arial" w:cs="Arial"/>
          <w:bCs/>
        </w:rPr>
        <w:t xml:space="preserve">completed on or before </w:t>
      </w:r>
      <w:r w:rsidR="008E71C2">
        <w:rPr>
          <w:rFonts w:ascii="Arial" w:hAnsi="Arial" w:cs="Arial"/>
          <w:bCs/>
        </w:rPr>
        <w:t>November 1, 2007.</w:t>
      </w:r>
    </w:p>
    <w:p w:rsidR="00211F4C" w:rsidRDefault="00CC4A0A" w:rsidP="00580DB6">
      <w:pPr>
        <w:pStyle w:val="BodyText"/>
        <w:tabs>
          <w:tab w:val="left" w:pos="900"/>
        </w:tabs>
        <w:ind w:left="907" w:hanging="7"/>
        <w:rPr>
          <w:rFonts w:ascii="Arial" w:hAnsi="Arial" w:cs="Arial"/>
          <w:b/>
        </w:rPr>
      </w:pPr>
      <w:r w:rsidRPr="00211F4C">
        <w:rPr>
          <w:rFonts w:ascii="Arial" w:hAnsi="Arial" w:cs="Arial"/>
          <w:bCs/>
          <w:szCs w:val="24"/>
        </w:rPr>
        <w:t>No fall or winter sports coaches</w:t>
      </w:r>
      <w:r w:rsidR="00712FA9">
        <w:rPr>
          <w:rFonts w:ascii="Arial" w:hAnsi="Arial" w:cs="Arial"/>
          <w:bCs/>
          <w:szCs w:val="24"/>
        </w:rPr>
        <w:t>’</w:t>
      </w:r>
      <w:r w:rsidRPr="00211F4C">
        <w:rPr>
          <w:rFonts w:ascii="Arial" w:hAnsi="Arial" w:cs="Arial"/>
          <w:bCs/>
          <w:szCs w:val="24"/>
        </w:rPr>
        <w:t xml:space="preserve"> evaluations had been completed.</w:t>
      </w:r>
    </w:p>
    <w:p w:rsidR="00580DB6" w:rsidRDefault="00580DB6" w:rsidP="00580DB6">
      <w:pPr>
        <w:tabs>
          <w:tab w:val="left" w:pos="1080"/>
        </w:tabs>
        <w:jc w:val="center"/>
        <w:rPr>
          <w:rFonts w:ascii="Arial" w:hAnsi="Arial" w:cs="Arial"/>
          <w:b/>
        </w:rPr>
      </w:pPr>
    </w:p>
    <w:p w:rsidR="00580DB6" w:rsidRDefault="00580DB6" w:rsidP="00580DB6">
      <w:pPr>
        <w:tabs>
          <w:tab w:val="left" w:pos="1080"/>
        </w:tabs>
        <w:jc w:val="center"/>
        <w:rPr>
          <w:rFonts w:ascii="Arial" w:hAnsi="Arial" w:cs="Arial"/>
          <w:b/>
        </w:rPr>
      </w:pPr>
    </w:p>
    <w:p w:rsidR="00FF7C25" w:rsidRPr="00211F4C" w:rsidRDefault="00FF7C25" w:rsidP="00FF7C25">
      <w:pPr>
        <w:tabs>
          <w:tab w:val="left" w:pos="1080"/>
        </w:tabs>
        <w:spacing w:after="120"/>
        <w:jc w:val="center"/>
        <w:rPr>
          <w:rFonts w:ascii="Arial" w:hAnsi="Arial" w:cs="Arial"/>
        </w:rPr>
      </w:pPr>
      <w:r w:rsidRPr="00211F4C">
        <w:rPr>
          <w:rFonts w:ascii="Arial" w:hAnsi="Arial" w:cs="Arial"/>
          <w:b/>
        </w:rPr>
        <w:t>7.7.  Safe, Drug Free, Violence Free, and Disciplined Schools</w:t>
      </w:r>
    </w:p>
    <w:p w:rsidR="00CC4A0A" w:rsidRPr="00211F4C" w:rsidRDefault="00CC4A0A" w:rsidP="00CC4A0A">
      <w:pPr>
        <w:tabs>
          <w:tab w:val="left" w:pos="0"/>
          <w:tab w:val="left" w:pos="900"/>
          <w:tab w:val="left" w:pos="3168"/>
          <w:tab w:val="left" w:pos="3600"/>
          <w:tab w:val="left" w:pos="4320"/>
          <w:tab w:val="left" w:pos="5040"/>
          <w:tab w:val="left" w:pos="5760"/>
          <w:tab w:val="left" w:pos="6480"/>
          <w:tab w:val="left" w:pos="7200"/>
          <w:tab w:val="left" w:pos="7920"/>
          <w:tab w:val="left" w:pos="8640"/>
          <w:tab w:val="left" w:pos="9360"/>
        </w:tabs>
        <w:spacing w:after="120" w:line="220" w:lineRule="auto"/>
        <w:ind w:left="900" w:hanging="900"/>
        <w:jc w:val="both"/>
        <w:rPr>
          <w:rFonts w:ascii="Arial" w:hAnsi="Arial" w:cs="Arial"/>
          <w:b/>
          <w:bCs/>
          <w:color w:val="000000"/>
        </w:rPr>
      </w:pPr>
      <w:r w:rsidRPr="00211F4C">
        <w:rPr>
          <w:rFonts w:ascii="Arial" w:hAnsi="Arial" w:cs="Arial"/>
          <w:b/>
          <w:bCs/>
          <w:color w:val="000000"/>
        </w:rPr>
        <w:t>7.7.2.</w:t>
      </w:r>
      <w:r w:rsidRPr="00211F4C">
        <w:rPr>
          <w:rFonts w:ascii="Arial" w:hAnsi="Arial" w:cs="Arial"/>
          <w:b/>
          <w:bCs/>
          <w:color w:val="000000"/>
        </w:rPr>
        <w:tab/>
        <w:t>Policy implementation.  The county and schools implement:  a policy governing disciplinary procedures; a policy for grading consistent with student confidentiality; policies governing student due process rights and nondiscrimination; the Student Code of Conduct policy; the Racial, Sexual, Religious/Ethnic Harassment, and Violence policy; an approved policy on tobacco use; an approved policy on substance abuse; and an approved policy on AIDS Education.  (</w:t>
      </w:r>
      <w:smartTag w:uri="urn:schemas-microsoft-com:office:smarttags" w:element="place">
        <w:smartTag w:uri="urn:schemas-microsoft-com:office:smarttags" w:element="State">
          <w:r w:rsidRPr="00211F4C">
            <w:rPr>
              <w:rFonts w:ascii="Arial" w:hAnsi="Arial" w:cs="Arial"/>
              <w:b/>
              <w:bCs/>
              <w:color w:val="000000"/>
            </w:rPr>
            <w:t>W.Va.</w:t>
          </w:r>
        </w:smartTag>
      </w:smartTag>
      <w:r w:rsidRPr="00211F4C">
        <w:rPr>
          <w:rFonts w:ascii="Arial" w:hAnsi="Arial" w:cs="Arial"/>
          <w:b/>
          <w:bCs/>
          <w:color w:val="000000"/>
        </w:rPr>
        <w:t xml:space="preserve"> Code §18A</w:t>
      </w:r>
      <w:r w:rsidRPr="00211F4C">
        <w:rPr>
          <w:rFonts w:ascii="Arial" w:hAnsi="Arial" w:cs="Arial"/>
          <w:b/>
          <w:bCs/>
          <w:color w:val="000000"/>
        </w:rPr>
        <w:noBreakHyphen/>
        <w:t>5</w:t>
      </w:r>
      <w:r w:rsidRPr="00211F4C">
        <w:rPr>
          <w:rFonts w:ascii="Arial" w:hAnsi="Arial" w:cs="Arial"/>
          <w:b/>
          <w:bCs/>
          <w:color w:val="000000"/>
        </w:rPr>
        <w:noBreakHyphen/>
        <w:t>1 and §18</w:t>
      </w:r>
      <w:r w:rsidRPr="00211F4C">
        <w:rPr>
          <w:rFonts w:ascii="Arial" w:hAnsi="Arial" w:cs="Arial"/>
          <w:b/>
          <w:bCs/>
          <w:color w:val="000000"/>
        </w:rPr>
        <w:noBreakHyphen/>
        <w:t>8</w:t>
      </w:r>
      <w:r w:rsidRPr="00211F4C">
        <w:rPr>
          <w:rFonts w:ascii="Arial" w:hAnsi="Arial" w:cs="Arial"/>
          <w:b/>
          <w:bCs/>
          <w:color w:val="000000"/>
        </w:rPr>
        <w:noBreakHyphen/>
        <w:t>8; Policy 2421; Policy 2422.4; Policy 2422.5; Policy 4373; Policy 2515)</w:t>
      </w:r>
    </w:p>
    <w:p w:rsidR="00CC4A0A" w:rsidRPr="00211F4C" w:rsidRDefault="00CC4A0A" w:rsidP="00CC4A0A">
      <w:pPr>
        <w:spacing w:after="120"/>
        <w:ind w:left="900"/>
        <w:jc w:val="both"/>
        <w:rPr>
          <w:rFonts w:ascii="Arial" w:hAnsi="Arial" w:cs="Arial"/>
          <w:bCs/>
        </w:rPr>
      </w:pPr>
      <w:r w:rsidRPr="00211F4C">
        <w:rPr>
          <w:rFonts w:ascii="Arial" w:hAnsi="Arial" w:cs="Arial"/>
          <w:bCs/>
        </w:rPr>
        <w:t>At least four students were observed to have smokeless tobacco in their possession.  Smokeless tobacco use was evident in the boys</w:t>
      </w:r>
      <w:r w:rsidR="00211F4C">
        <w:rPr>
          <w:rFonts w:ascii="Arial" w:hAnsi="Arial" w:cs="Arial"/>
          <w:bCs/>
        </w:rPr>
        <w:t>’</w:t>
      </w:r>
      <w:r w:rsidRPr="00211F4C">
        <w:rPr>
          <w:rFonts w:ascii="Arial" w:hAnsi="Arial" w:cs="Arial"/>
          <w:bCs/>
        </w:rPr>
        <w:t xml:space="preserve"> rest</w:t>
      </w:r>
      <w:r w:rsidR="00211F4C">
        <w:rPr>
          <w:rFonts w:ascii="Arial" w:hAnsi="Arial" w:cs="Arial"/>
          <w:bCs/>
        </w:rPr>
        <w:t xml:space="preserve"> </w:t>
      </w:r>
      <w:r w:rsidRPr="00211F4C">
        <w:rPr>
          <w:rFonts w:ascii="Arial" w:hAnsi="Arial" w:cs="Arial"/>
          <w:bCs/>
        </w:rPr>
        <w:t>rooms on the first and second floors and</w:t>
      </w:r>
      <w:r w:rsidR="00BD2F26">
        <w:rPr>
          <w:rFonts w:ascii="Arial" w:hAnsi="Arial" w:cs="Arial"/>
          <w:bCs/>
        </w:rPr>
        <w:t xml:space="preserve"> in the</w:t>
      </w:r>
      <w:r w:rsidRPr="00211F4C">
        <w:rPr>
          <w:rFonts w:ascii="Arial" w:hAnsi="Arial" w:cs="Arial"/>
          <w:bCs/>
        </w:rPr>
        <w:t xml:space="preserve"> stair wells.</w:t>
      </w:r>
    </w:p>
    <w:p w:rsidR="001706B2" w:rsidRPr="00211F4C" w:rsidRDefault="00CC4A0A" w:rsidP="00CC4A0A">
      <w:pPr>
        <w:pStyle w:val="BodyText"/>
        <w:ind w:left="900"/>
        <w:rPr>
          <w:rFonts w:ascii="Arial" w:hAnsi="Arial" w:cs="Arial"/>
        </w:rPr>
      </w:pPr>
      <w:r w:rsidRPr="00211F4C">
        <w:rPr>
          <w:rFonts w:ascii="Arial" w:hAnsi="Arial" w:cs="Arial"/>
          <w:bCs/>
          <w:szCs w:val="24"/>
        </w:rPr>
        <w:t>Many students throughout the day were in violation of the student dress code, but were not addressed by teachers or administrators.  Students stated that they wear inappropriate clothing on a regular basis</w:t>
      </w:r>
      <w:r w:rsidR="00BD2F26">
        <w:rPr>
          <w:rFonts w:ascii="Arial" w:hAnsi="Arial" w:cs="Arial"/>
          <w:bCs/>
          <w:szCs w:val="24"/>
        </w:rPr>
        <w:t xml:space="preserve"> with no consequences</w:t>
      </w:r>
      <w:r w:rsidRPr="00211F4C">
        <w:rPr>
          <w:rFonts w:ascii="Arial" w:hAnsi="Arial" w:cs="Arial"/>
          <w:bCs/>
          <w:szCs w:val="24"/>
        </w:rPr>
        <w:t xml:space="preserve">.  </w:t>
      </w:r>
      <w:r w:rsidR="00B66FFA">
        <w:rPr>
          <w:rFonts w:ascii="Arial" w:hAnsi="Arial" w:cs="Arial"/>
          <w:bCs/>
          <w:szCs w:val="24"/>
        </w:rPr>
        <w:t xml:space="preserve">The Team observed the following student attire which violated the student dress code policy: </w:t>
      </w:r>
      <w:r w:rsidRPr="00211F4C">
        <w:rPr>
          <w:rFonts w:ascii="Arial" w:hAnsi="Arial" w:cs="Arial"/>
          <w:bCs/>
          <w:szCs w:val="24"/>
        </w:rPr>
        <w:t>Short mini-skirts, hats, and suggestive clothing.</w:t>
      </w:r>
    </w:p>
    <w:p w:rsidR="00FF7C25" w:rsidRPr="00211F4C" w:rsidRDefault="00FF7C25" w:rsidP="00FF7C25">
      <w:pPr>
        <w:tabs>
          <w:tab w:val="left" w:pos="0"/>
          <w:tab w:val="left" w:pos="1620"/>
        </w:tabs>
        <w:spacing w:after="120"/>
        <w:jc w:val="center"/>
        <w:rPr>
          <w:rFonts w:ascii="Arial" w:hAnsi="Arial" w:cs="Arial"/>
        </w:rPr>
      </w:pPr>
      <w:r w:rsidRPr="00211F4C">
        <w:rPr>
          <w:rFonts w:ascii="Arial" w:hAnsi="Arial" w:cs="Arial"/>
          <w:b/>
        </w:rPr>
        <w:t>7.8.  Leadership</w:t>
      </w:r>
    </w:p>
    <w:p w:rsidR="00CC4A0A" w:rsidRPr="00211F4C" w:rsidRDefault="00CC4A0A" w:rsidP="00CC4A0A">
      <w:pPr>
        <w:pStyle w:val="1"/>
        <w:tabs>
          <w:tab w:val="left" w:pos="3168"/>
        </w:tabs>
        <w:spacing w:after="120" w:line="220" w:lineRule="auto"/>
        <w:ind w:left="900" w:hanging="900"/>
        <w:jc w:val="both"/>
        <w:rPr>
          <w:rFonts w:ascii="Arial" w:hAnsi="Arial" w:cs="Arial"/>
          <w:b/>
          <w:bCs/>
        </w:rPr>
      </w:pPr>
      <w:r w:rsidRPr="00211F4C">
        <w:rPr>
          <w:rFonts w:ascii="Arial" w:hAnsi="Arial" w:cs="Arial"/>
          <w:b/>
          <w:bCs/>
        </w:rPr>
        <w:t>7.8.1.</w:t>
      </w:r>
      <w:r w:rsidRPr="00211F4C">
        <w:rPr>
          <w:rFonts w:ascii="Arial" w:hAnsi="Arial" w:cs="Arial"/>
          <w:b/>
          <w:bCs/>
        </w:rPr>
        <w:tab/>
        <w:t>Leadership.  Leadership at the school district, school, and classroom levels is demonstrated by vision, school culture and instruction, management and environment, community, and professionalism.  (Policy 5500.03)</w:t>
      </w:r>
    </w:p>
    <w:p w:rsidR="00BD2F26" w:rsidRPr="00166552" w:rsidRDefault="00BD2F26" w:rsidP="00BD2F26">
      <w:pPr>
        <w:ind w:left="900"/>
        <w:jc w:val="both"/>
        <w:rPr>
          <w:rFonts w:ascii="Arial" w:hAnsi="Arial" w:cs="Arial"/>
        </w:rPr>
      </w:pPr>
      <w:r w:rsidRPr="00166552">
        <w:rPr>
          <w:rFonts w:ascii="Arial" w:hAnsi="Arial" w:cs="Arial"/>
        </w:rPr>
        <w:t>Due to the number and quality of deficiencies found at Buckhannon</w:t>
      </w:r>
      <w:r w:rsidR="00166552">
        <w:rPr>
          <w:rFonts w:ascii="Arial" w:hAnsi="Arial" w:cs="Arial"/>
        </w:rPr>
        <w:t>-</w:t>
      </w:r>
      <w:r w:rsidRPr="00166552">
        <w:rPr>
          <w:rFonts w:ascii="Arial" w:hAnsi="Arial" w:cs="Arial"/>
        </w:rPr>
        <w:t xml:space="preserve">Upshur High School, the Team determined that assistance </w:t>
      </w:r>
      <w:r w:rsidR="009A3886">
        <w:rPr>
          <w:rFonts w:ascii="Arial" w:hAnsi="Arial" w:cs="Arial"/>
        </w:rPr>
        <w:t>be provided by</w:t>
      </w:r>
      <w:r w:rsidRPr="00166552">
        <w:rPr>
          <w:rFonts w:ascii="Arial" w:hAnsi="Arial" w:cs="Arial"/>
        </w:rPr>
        <w:t xml:space="preserve"> the central office administration, the West Virginia Department of Education, and RESA </w:t>
      </w:r>
      <w:r w:rsidR="00166552">
        <w:rPr>
          <w:rFonts w:ascii="Arial" w:hAnsi="Arial" w:cs="Arial"/>
        </w:rPr>
        <w:t>VI</w:t>
      </w:r>
      <w:r w:rsidRPr="00166552">
        <w:rPr>
          <w:rFonts w:ascii="Arial" w:hAnsi="Arial" w:cs="Arial"/>
        </w:rPr>
        <w:t xml:space="preserve">I </w:t>
      </w:r>
      <w:r w:rsidR="009A3886">
        <w:rPr>
          <w:rFonts w:ascii="Arial" w:hAnsi="Arial" w:cs="Arial"/>
        </w:rPr>
        <w:t xml:space="preserve">to </w:t>
      </w:r>
      <w:r w:rsidRPr="00166552">
        <w:rPr>
          <w:rFonts w:ascii="Arial" w:hAnsi="Arial" w:cs="Arial"/>
        </w:rPr>
        <w:t xml:space="preserve">assist the building administrator in the operation </w:t>
      </w:r>
      <w:r w:rsidR="00B66FFA">
        <w:rPr>
          <w:rFonts w:ascii="Arial" w:hAnsi="Arial" w:cs="Arial"/>
        </w:rPr>
        <w:t xml:space="preserve">and management </w:t>
      </w:r>
      <w:r w:rsidRPr="00166552">
        <w:rPr>
          <w:rFonts w:ascii="Arial" w:hAnsi="Arial" w:cs="Arial"/>
        </w:rPr>
        <w:t>of the school.</w:t>
      </w:r>
    </w:p>
    <w:p w:rsidR="00FF7C25" w:rsidRPr="00166552" w:rsidRDefault="00FF7C25" w:rsidP="00CC4A0A">
      <w:pPr>
        <w:pStyle w:val="BodyText"/>
        <w:spacing w:after="0"/>
        <w:ind w:left="900"/>
        <w:rPr>
          <w:rFonts w:ascii="Arial" w:hAnsi="Arial" w:cs="Arial"/>
          <w:b/>
        </w:rPr>
      </w:pPr>
    </w:p>
    <w:p w:rsidR="00FF7C25" w:rsidRDefault="00FF7C25">
      <w:pPr>
        <w:pStyle w:val="BodyText"/>
        <w:spacing w:after="0"/>
        <w:rPr>
          <w:rFonts w:ascii="Arial" w:hAnsi="Arial" w:cs="Arial"/>
        </w:rPr>
      </w:pPr>
    </w:p>
    <w:p w:rsidR="00FF7C25" w:rsidRPr="009D4310" w:rsidRDefault="00FF7C25">
      <w:pPr>
        <w:pStyle w:val="BodyText"/>
        <w:spacing w:after="0"/>
        <w:rPr>
          <w:rFonts w:ascii="Arial" w:hAnsi="Arial" w:cs="Arial"/>
        </w:rPr>
      </w:pPr>
    </w:p>
    <w:p w:rsidR="001706B2" w:rsidRDefault="001706B2"/>
    <w:p w:rsidR="001706B2" w:rsidRDefault="001706B2">
      <w:pPr>
        <w:pStyle w:val="BodyText"/>
        <w:jc w:val="left"/>
        <w:sectPr w:rsidR="001706B2">
          <w:pgSz w:w="12240" w:h="15840"/>
          <w:pgMar w:top="432" w:right="1440" w:bottom="432" w:left="1440" w:header="720" w:footer="720" w:gutter="0"/>
          <w:cols w:space="720"/>
        </w:sectPr>
      </w:pPr>
    </w:p>
    <w:p w:rsidR="001706B2" w:rsidRPr="000416A7" w:rsidRDefault="001706B2" w:rsidP="009D4310">
      <w:pPr>
        <w:pStyle w:val="Contents"/>
        <w:spacing w:after="240"/>
        <w:rPr>
          <w:rFonts w:ascii="Arial" w:hAnsi="Arial" w:cs="Arial"/>
        </w:rPr>
      </w:pPr>
      <w:r w:rsidRPr="000416A7">
        <w:rPr>
          <w:rFonts w:ascii="Arial" w:hAnsi="Arial" w:cs="Arial"/>
        </w:rPr>
        <w:lastRenderedPageBreak/>
        <w:t>Indicators of Efficiency</w:t>
      </w:r>
    </w:p>
    <w:p w:rsidR="001706B2" w:rsidRPr="009D4310" w:rsidRDefault="001706B2">
      <w:pPr>
        <w:autoSpaceDE w:val="0"/>
        <w:autoSpaceDN w:val="0"/>
        <w:adjustRightInd w:val="0"/>
        <w:jc w:val="both"/>
        <w:rPr>
          <w:rFonts w:ascii="Arial" w:hAnsi="Arial" w:cs="Courier New"/>
          <w:sz w:val="20"/>
        </w:rPr>
      </w:pPr>
      <w:r w:rsidRPr="009D4310">
        <w:rPr>
          <w:rFonts w:ascii="Arial" w:hAnsi="Arial" w:cs="Courier New"/>
        </w:rPr>
        <w:t>Indicators of efficiency for student and school system performance and processes were reviewed in the following areas: Curriculum delivery, including but not limited to, the use of distance learning; facilities; administrative practices; personnel; utilization of regional education service agency, or other regional services that may be established by their assigned regional education service agency.  This section contains indicators of efficiency that the Education Performance Audit Team assessed as requiring more efficient and effective application.</w:t>
      </w:r>
    </w:p>
    <w:p w:rsidR="001706B2" w:rsidRPr="009D4310" w:rsidRDefault="001706B2">
      <w:pPr>
        <w:autoSpaceDE w:val="0"/>
        <w:autoSpaceDN w:val="0"/>
        <w:adjustRightInd w:val="0"/>
        <w:jc w:val="both"/>
        <w:rPr>
          <w:rFonts w:ascii="Arial" w:hAnsi="Arial" w:cs="Courier New"/>
          <w:sz w:val="20"/>
        </w:rPr>
      </w:pPr>
    </w:p>
    <w:p w:rsidR="001706B2" w:rsidRPr="009D4310" w:rsidRDefault="001706B2">
      <w:pPr>
        <w:autoSpaceDE w:val="0"/>
        <w:autoSpaceDN w:val="0"/>
        <w:adjustRightInd w:val="0"/>
        <w:spacing w:after="120"/>
        <w:jc w:val="both"/>
        <w:rPr>
          <w:rFonts w:ascii="Arial" w:hAnsi="Arial" w:cs="Courier New"/>
        </w:rPr>
      </w:pPr>
      <w:r w:rsidRPr="009D4310">
        <w:rPr>
          <w:rFonts w:ascii="Arial" w:hAnsi="Arial" w:cs="Courier New"/>
        </w:rPr>
        <w:t xml:space="preserve">The indicators of efficiency listed are intended to guide </w:t>
      </w:r>
      <w:r w:rsidRPr="009D4310">
        <w:rPr>
          <w:rFonts w:ascii="Arial" w:hAnsi="Arial" w:cs="Courier New"/>
          <w:noProof/>
        </w:rPr>
        <w:t>Buckhannon-Upshur High School</w:t>
      </w:r>
      <w:r w:rsidRPr="009D4310">
        <w:rPr>
          <w:rFonts w:ascii="Arial" w:hAnsi="Arial" w:cs="Courier New"/>
        </w:rPr>
        <w:t xml:space="preserve"> in providing a thorough and efficient system of education.  </w:t>
      </w:r>
      <w:r w:rsidRPr="009D4310">
        <w:rPr>
          <w:rFonts w:ascii="Arial" w:hAnsi="Arial" w:cs="Courier New"/>
          <w:noProof/>
        </w:rPr>
        <w:t>Upshur</w:t>
      </w:r>
      <w:r w:rsidRPr="009D4310">
        <w:rPr>
          <w:rFonts w:ascii="Arial" w:hAnsi="Arial" w:cs="Courier New"/>
        </w:rPr>
        <w:t xml:space="preserve"> County is obligated to follow the Indicators of Efficiency noted by the Team.  Indicators of Efficiency shall not be used to affect the approval status of </w:t>
      </w:r>
      <w:r w:rsidRPr="009D4310">
        <w:rPr>
          <w:rFonts w:ascii="Arial" w:hAnsi="Arial" w:cs="Courier New"/>
          <w:noProof/>
        </w:rPr>
        <w:t>Upshur</w:t>
      </w:r>
      <w:r w:rsidRPr="009D4310">
        <w:rPr>
          <w:rFonts w:ascii="Arial" w:hAnsi="Arial" w:cs="Courier New"/>
        </w:rPr>
        <w:t xml:space="preserve"> County or the accreditation status of the schools.</w:t>
      </w:r>
    </w:p>
    <w:p w:rsidR="001706B2" w:rsidRPr="009D4310" w:rsidRDefault="001706B2">
      <w:pPr>
        <w:tabs>
          <w:tab w:val="left" w:pos="900"/>
          <w:tab w:val="left" w:pos="1620"/>
        </w:tabs>
        <w:spacing w:before="120" w:after="120"/>
        <w:ind w:left="907" w:hanging="907"/>
        <w:jc w:val="both"/>
        <w:rPr>
          <w:rFonts w:ascii="Arial" w:hAnsi="Arial"/>
          <w:b/>
        </w:rPr>
      </w:pPr>
      <w:r w:rsidRPr="009D4310">
        <w:rPr>
          <w:rFonts w:ascii="Arial" w:hAnsi="Arial"/>
          <w:b/>
        </w:rPr>
        <w:t>7.1.1.</w:t>
      </w:r>
      <w:r w:rsidRPr="009D4310">
        <w:rPr>
          <w:rFonts w:ascii="Arial" w:hAnsi="Arial"/>
          <w:b/>
        </w:rPr>
        <w:tab/>
        <w:t>Curriculum.  The school district and school conduct an annual curriculum audit regarding student curricular requests and overall school curriculum needs, including distance learning in combination with accessible and available resources.</w:t>
      </w:r>
    </w:p>
    <w:p w:rsidR="001706B2" w:rsidRPr="009D4310" w:rsidRDefault="00BD2F26">
      <w:pPr>
        <w:pStyle w:val="BodyTextIndent3"/>
        <w:tabs>
          <w:tab w:val="left" w:pos="1620"/>
        </w:tabs>
        <w:spacing w:before="120" w:after="120"/>
        <w:ind w:left="907" w:hanging="7"/>
        <w:rPr>
          <w:rFonts w:ascii="Arial" w:hAnsi="Arial"/>
          <w:b w:val="0"/>
          <w:bCs/>
        </w:rPr>
      </w:pPr>
      <w:r>
        <w:rPr>
          <w:rFonts w:ascii="Arial" w:hAnsi="Arial"/>
          <w:b w:val="0"/>
          <w:bCs/>
        </w:rPr>
        <w:t>It was evident that all teachers did not exhibit high expectations for all students and that high quality instruction was occurring.  Time</w:t>
      </w:r>
      <w:r w:rsidR="00B66FFA">
        <w:rPr>
          <w:rFonts w:ascii="Arial" w:hAnsi="Arial"/>
          <w:b w:val="0"/>
          <w:bCs/>
        </w:rPr>
        <w:t>-</w:t>
      </w:r>
      <w:r>
        <w:rPr>
          <w:rFonts w:ascii="Arial" w:hAnsi="Arial"/>
          <w:b w:val="0"/>
          <w:bCs/>
        </w:rPr>
        <w:t>on</w:t>
      </w:r>
      <w:r w:rsidR="00B66FFA">
        <w:rPr>
          <w:rFonts w:ascii="Arial" w:hAnsi="Arial"/>
          <w:b w:val="0"/>
          <w:bCs/>
        </w:rPr>
        <w:t>-</w:t>
      </w:r>
      <w:r>
        <w:rPr>
          <w:rFonts w:ascii="Arial" w:hAnsi="Arial"/>
          <w:b w:val="0"/>
          <w:bCs/>
        </w:rPr>
        <w:t>task, lesson plan development, implementation of the W</w:t>
      </w:r>
      <w:r w:rsidR="00F00488">
        <w:rPr>
          <w:rFonts w:ascii="Arial" w:hAnsi="Arial"/>
          <w:b w:val="0"/>
          <w:bCs/>
        </w:rPr>
        <w:t xml:space="preserve">est </w:t>
      </w:r>
      <w:r>
        <w:rPr>
          <w:rFonts w:ascii="Arial" w:hAnsi="Arial"/>
          <w:b w:val="0"/>
          <w:bCs/>
        </w:rPr>
        <w:t>V</w:t>
      </w:r>
      <w:r w:rsidR="00F00488">
        <w:rPr>
          <w:rFonts w:ascii="Arial" w:hAnsi="Arial"/>
          <w:b w:val="0"/>
          <w:bCs/>
        </w:rPr>
        <w:t>irginia Content Standards and Objectives (CSOs)</w:t>
      </w:r>
      <w:r>
        <w:rPr>
          <w:rFonts w:ascii="Arial" w:hAnsi="Arial"/>
          <w:b w:val="0"/>
          <w:bCs/>
        </w:rPr>
        <w:t>, differentiated instruction, and policy implementation were all areas of weakness that would contribute to lower student achievement.</w:t>
      </w:r>
      <w:r w:rsidR="000C7408">
        <w:rPr>
          <w:rFonts w:ascii="Arial" w:hAnsi="Arial"/>
          <w:b w:val="0"/>
          <w:bCs/>
        </w:rPr>
        <w:t xml:space="preserve">  </w:t>
      </w:r>
      <w:r>
        <w:rPr>
          <w:rFonts w:ascii="Arial" w:hAnsi="Arial"/>
          <w:b w:val="0"/>
          <w:bCs/>
        </w:rPr>
        <w:t xml:space="preserve">It is imperative that the administration monitor instructional strategies and lesson plan development, and provide leadership to ensure high quality instruction and improved student </w:t>
      </w:r>
      <w:r w:rsidR="001802DF">
        <w:rPr>
          <w:rFonts w:ascii="Arial" w:hAnsi="Arial"/>
          <w:b w:val="0"/>
          <w:bCs/>
        </w:rPr>
        <w:t>achievement.</w:t>
      </w:r>
    </w:p>
    <w:p w:rsidR="001706B2" w:rsidRDefault="001706B2">
      <w:pPr>
        <w:jc w:val="center"/>
      </w:pPr>
      <w:r>
        <w:rPr>
          <w:b/>
          <w:bCs/>
        </w:rPr>
        <w:br w:type="page"/>
      </w:r>
    </w:p>
    <w:p w:rsidR="001706B2" w:rsidRPr="009D4310" w:rsidRDefault="001706B2" w:rsidP="009D4310">
      <w:pPr>
        <w:pStyle w:val="Contents"/>
        <w:spacing w:after="240"/>
        <w:rPr>
          <w:rFonts w:ascii="Arial" w:hAnsi="Arial"/>
        </w:rPr>
      </w:pPr>
      <w:r w:rsidRPr="009D4310">
        <w:rPr>
          <w:rFonts w:ascii="Arial" w:hAnsi="Arial"/>
        </w:rPr>
        <w:lastRenderedPageBreak/>
        <w:t>Building Capacity to Correct Deficiencies</w:t>
      </w:r>
    </w:p>
    <w:p w:rsidR="001706B2" w:rsidRPr="009D4310" w:rsidRDefault="001706B2">
      <w:pPr>
        <w:pStyle w:val="BodyText"/>
        <w:spacing w:after="0"/>
        <w:rPr>
          <w:rFonts w:ascii="Arial" w:hAnsi="Arial"/>
        </w:rPr>
      </w:pPr>
      <w:r w:rsidRPr="009D4310">
        <w:rPr>
          <w:rFonts w:ascii="Arial" w:hAnsi="Arial"/>
          <w:color w:val="000000"/>
        </w:rPr>
        <w:t xml:space="preserve">West Virginia Code §18-2E-5 establishes that the needed resources are available to assist the school or school system in achieving the standards and alleviating the deficiencies identified in the assessment and accountability process.  To assist </w:t>
      </w:r>
      <w:r w:rsidRPr="009D4310">
        <w:rPr>
          <w:rFonts w:ascii="Arial" w:hAnsi="Arial"/>
          <w:noProof/>
          <w:color w:val="000000"/>
        </w:rPr>
        <w:t>Buckhannon-Upshur High</w:t>
      </w:r>
      <w:r w:rsidRPr="009D4310">
        <w:rPr>
          <w:rFonts w:ascii="Arial" w:hAnsi="Arial"/>
          <w:color w:val="000000"/>
        </w:rPr>
        <w:t xml:space="preserve"> School in achieving capacity, the following resources are recommended.</w:t>
      </w:r>
    </w:p>
    <w:p w:rsidR="001706B2" w:rsidRPr="009D4310" w:rsidRDefault="001706B2">
      <w:pPr>
        <w:jc w:val="both"/>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5234"/>
      </w:tblGrid>
      <w:tr w:rsidR="001706B2" w:rsidRPr="009D4310">
        <w:tc>
          <w:tcPr>
            <w:tcW w:w="4428" w:type="dxa"/>
            <w:shd w:val="clear" w:color="auto" w:fill="FFFFFF"/>
            <w:vAlign w:val="center"/>
          </w:tcPr>
          <w:p w:rsidR="001706B2" w:rsidRPr="009D4310" w:rsidRDefault="001706B2">
            <w:pPr>
              <w:pStyle w:val="Heading1"/>
              <w:spacing w:before="120" w:after="120"/>
              <w:jc w:val="center"/>
              <w:rPr>
                <w:rFonts w:ascii="Arial" w:hAnsi="Arial"/>
              </w:rPr>
            </w:pPr>
            <w:r w:rsidRPr="009D4310">
              <w:rPr>
                <w:rFonts w:ascii="Arial" w:hAnsi="Arial"/>
              </w:rPr>
              <w:t>HIGH QUALITY STANDARDS</w:t>
            </w:r>
          </w:p>
        </w:tc>
        <w:tc>
          <w:tcPr>
            <w:tcW w:w="5234" w:type="dxa"/>
            <w:shd w:val="clear" w:color="auto" w:fill="FFFFFF"/>
            <w:vAlign w:val="center"/>
          </w:tcPr>
          <w:p w:rsidR="001706B2" w:rsidRPr="009D4310" w:rsidRDefault="001706B2">
            <w:pPr>
              <w:spacing w:before="120" w:after="120"/>
              <w:jc w:val="center"/>
              <w:rPr>
                <w:rFonts w:ascii="Arial" w:hAnsi="Arial"/>
                <w:b/>
                <w:color w:val="000000"/>
              </w:rPr>
            </w:pPr>
            <w:r w:rsidRPr="009D4310">
              <w:rPr>
                <w:rFonts w:ascii="Arial" w:hAnsi="Arial"/>
                <w:b/>
                <w:color w:val="000000"/>
              </w:rPr>
              <w:t>RECOMMENDED RESOURCES</w:t>
            </w:r>
          </w:p>
        </w:tc>
      </w:tr>
      <w:tr w:rsidR="001706B2" w:rsidRPr="009D4310">
        <w:tc>
          <w:tcPr>
            <w:tcW w:w="4428" w:type="dxa"/>
            <w:vAlign w:val="center"/>
          </w:tcPr>
          <w:p w:rsidR="001706B2" w:rsidRPr="009C5B4A" w:rsidRDefault="009C5B4A" w:rsidP="009C5B4A">
            <w:pPr>
              <w:pStyle w:val="QuickFormat8"/>
              <w:widowControl/>
              <w:autoSpaceDE/>
              <w:autoSpaceDN/>
              <w:adjustRightInd/>
              <w:spacing w:before="120" w:after="120"/>
              <w:rPr>
                <w:rFonts w:cs="Times New Roman"/>
              </w:rPr>
            </w:pPr>
            <w:r w:rsidRPr="009C5B4A">
              <w:rPr>
                <w:bCs/>
              </w:rPr>
              <w:t>7.1.1.</w:t>
            </w:r>
            <w:r>
              <w:rPr>
                <w:bCs/>
              </w:rPr>
              <w:t xml:space="preserve">  </w:t>
            </w:r>
            <w:r w:rsidRPr="009C5B4A">
              <w:rPr>
                <w:bCs/>
              </w:rPr>
              <w:t>Curriculum based on content standards and objectives.</w:t>
            </w:r>
          </w:p>
        </w:tc>
        <w:tc>
          <w:tcPr>
            <w:tcW w:w="5234" w:type="dxa"/>
            <w:vAlign w:val="center"/>
          </w:tcPr>
          <w:p w:rsidR="00016738" w:rsidRDefault="00016738" w:rsidP="00016738">
            <w:pPr>
              <w:pStyle w:val="QuickFormat8"/>
              <w:widowControl/>
              <w:autoSpaceDE/>
              <w:adjustRightInd/>
              <w:spacing w:before="120"/>
              <w:rPr>
                <w:rFonts w:cs="Times New Roman"/>
              </w:rPr>
            </w:pPr>
            <w:r>
              <w:rPr>
                <w:rFonts w:cs="Times New Roman"/>
              </w:rPr>
              <w:t>West Virginia Department of Education</w:t>
            </w:r>
          </w:p>
          <w:p w:rsidR="00016738" w:rsidRDefault="00016738" w:rsidP="00016738">
            <w:pPr>
              <w:rPr>
                <w:rFonts w:ascii="Arial" w:hAnsi="Arial"/>
                <w:color w:val="000000"/>
              </w:rPr>
            </w:pPr>
            <w:r>
              <w:rPr>
                <w:rFonts w:ascii="Arial" w:hAnsi="Arial"/>
                <w:color w:val="000000"/>
              </w:rPr>
              <w:t>Office of Instruction</w:t>
            </w:r>
          </w:p>
          <w:p w:rsidR="001706B2" w:rsidRPr="009D4310" w:rsidRDefault="00016738" w:rsidP="00016738">
            <w:pPr>
              <w:spacing w:after="120"/>
              <w:rPr>
                <w:rFonts w:ascii="Arial" w:hAnsi="Arial"/>
                <w:color w:val="000000"/>
              </w:rPr>
            </w:pPr>
            <w:r>
              <w:rPr>
                <w:rFonts w:ascii="Arial" w:hAnsi="Arial"/>
              </w:rPr>
              <w:t>(304) 558-5325</w:t>
            </w:r>
          </w:p>
        </w:tc>
      </w:tr>
      <w:tr w:rsidR="001706B2" w:rsidRPr="009D4310">
        <w:tc>
          <w:tcPr>
            <w:tcW w:w="4428" w:type="dxa"/>
            <w:vAlign w:val="center"/>
          </w:tcPr>
          <w:p w:rsidR="001706B2" w:rsidRPr="009C5B4A" w:rsidRDefault="009C5B4A" w:rsidP="009C5B4A">
            <w:pPr>
              <w:spacing w:before="120" w:after="120"/>
              <w:rPr>
                <w:rFonts w:ascii="Arial" w:hAnsi="Arial"/>
                <w:color w:val="000000"/>
              </w:rPr>
            </w:pPr>
            <w:r w:rsidRPr="009C5B4A">
              <w:rPr>
                <w:rFonts w:ascii="Arial" w:hAnsi="Arial" w:cs="Arial"/>
                <w:bCs/>
                <w:color w:val="000000"/>
              </w:rPr>
              <w:t>7.1.2.</w:t>
            </w:r>
            <w:r>
              <w:rPr>
                <w:rFonts w:ascii="Arial" w:hAnsi="Arial" w:cs="Arial"/>
                <w:bCs/>
                <w:color w:val="000000"/>
              </w:rPr>
              <w:t xml:space="preserve">  </w:t>
            </w:r>
            <w:r w:rsidRPr="009C5B4A">
              <w:rPr>
                <w:rFonts w:ascii="Arial" w:hAnsi="Arial" w:cs="Arial"/>
                <w:bCs/>
                <w:color w:val="000000"/>
              </w:rPr>
              <w:t xml:space="preserve">High expectations.  </w:t>
            </w:r>
          </w:p>
        </w:tc>
        <w:tc>
          <w:tcPr>
            <w:tcW w:w="5234" w:type="dxa"/>
            <w:vAlign w:val="center"/>
          </w:tcPr>
          <w:p w:rsidR="00016738" w:rsidRDefault="00016738" w:rsidP="00016738">
            <w:pPr>
              <w:pStyle w:val="QuickFormat8"/>
              <w:widowControl/>
              <w:autoSpaceDE/>
              <w:adjustRightInd/>
              <w:spacing w:before="120"/>
              <w:rPr>
                <w:rFonts w:cs="Times New Roman"/>
              </w:rPr>
            </w:pPr>
            <w:r>
              <w:rPr>
                <w:rFonts w:cs="Times New Roman"/>
              </w:rPr>
              <w:t>West Virginia Department of Education</w:t>
            </w:r>
          </w:p>
          <w:p w:rsidR="00016738" w:rsidRDefault="00016738" w:rsidP="00016738">
            <w:pPr>
              <w:rPr>
                <w:rFonts w:ascii="Arial" w:hAnsi="Arial"/>
                <w:color w:val="000000"/>
              </w:rPr>
            </w:pPr>
            <w:r>
              <w:rPr>
                <w:rFonts w:ascii="Arial" w:hAnsi="Arial"/>
                <w:color w:val="000000"/>
              </w:rPr>
              <w:t>Office of Instruction</w:t>
            </w:r>
          </w:p>
          <w:p w:rsidR="001706B2" w:rsidRPr="009D4310" w:rsidRDefault="00016738" w:rsidP="00016738">
            <w:pPr>
              <w:spacing w:after="120"/>
              <w:rPr>
                <w:rFonts w:ascii="Arial" w:hAnsi="Arial"/>
                <w:color w:val="000000"/>
              </w:rPr>
            </w:pPr>
            <w:r>
              <w:rPr>
                <w:rFonts w:ascii="Arial" w:hAnsi="Arial"/>
              </w:rPr>
              <w:t>(304) 558-5325</w:t>
            </w:r>
          </w:p>
        </w:tc>
      </w:tr>
      <w:tr w:rsidR="001706B2" w:rsidRPr="009D4310">
        <w:tc>
          <w:tcPr>
            <w:tcW w:w="4428" w:type="dxa"/>
            <w:vAlign w:val="center"/>
          </w:tcPr>
          <w:p w:rsidR="001706B2" w:rsidRPr="009C5B4A" w:rsidRDefault="009C5B4A" w:rsidP="009C5B4A">
            <w:pPr>
              <w:spacing w:before="120" w:after="120"/>
              <w:rPr>
                <w:rFonts w:ascii="Arial" w:hAnsi="Arial"/>
                <w:color w:val="000000"/>
              </w:rPr>
            </w:pPr>
            <w:r w:rsidRPr="009C5B4A">
              <w:rPr>
                <w:rFonts w:ascii="Arial" w:hAnsi="Arial" w:cs="Arial"/>
                <w:bCs/>
              </w:rPr>
              <w:t xml:space="preserve">7.1.5.  Instructional strategies.  </w:t>
            </w:r>
          </w:p>
        </w:tc>
        <w:tc>
          <w:tcPr>
            <w:tcW w:w="5234" w:type="dxa"/>
            <w:vAlign w:val="center"/>
          </w:tcPr>
          <w:p w:rsidR="00016738" w:rsidRDefault="00016738" w:rsidP="00016738">
            <w:pPr>
              <w:pStyle w:val="QuickFormat8"/>
              <w:widowControl/>
              <w:autoSpaceDE/>
              <w:adjustRightInd/>
              <w:spacing w:before="120"/>
              <w:rPr>
                <w:rFonts w:cs="Times New Roman"/>
              </w:rPr>
            </w:pPr>
            <w:r>
              <w:rPr>
                <w:rFonts w:cs="Times New Roman"/>
              </w:rPr>
              <w:t>West Virginia Department of Education</w:t>
            </w:r>
          </w:p>
          <w:p w:rsidR="00016738" w:rsidRDefault="00016738" w:rsidP="00016738">
            <w:pPr>
              <w:rPr>
                <w:rFonts w:ascii="Arial" w:hAnsi="Arial"/>
                <w:color w:val="000000"/>
              </w:rPr>
            </w:pPr>
            <w:r>
              <w:rPr>
                <w:rFonts w:ascii="Arial" w:hAnsi="Arial"/>
                <w:color w:val="000000"/>
              </w:rPr>
              <w:t>Office of Instruction</w:t>
            </w:r>
          </w:p>
          <w:p w:rsidR="001706B2" w:rsidRPr="009D4310" w:rsidRDefault="00016738" w:rsidP="00016738">
            <w:pPr>
              <w:spacing w:after="120"/>
              <w:rPr>
                <w:rFonts w:ascii="Arial" w:hAnsi="Arial"/>
                <w:color w:val="000000"/>
              </w:rPr>
            </w:pPr>
            <w:r>
              <w:rPr>
                <w:rFonts w:ascii="Arial" w:hAnsi="Arial"/>
              </w:rPr>
              <w:t>(304) 558-5325</w:t>
            </w:r>
          </w:p>
        </w:tc>
      </w:tr>
      <w:tr w:rsidR="009C5B4A" w:rsidRPr="009D4310">
        <w:tc>
          <w:tcPr>
            <w:tcW w:w="4428" w:type="dxa"/>
            <w:vAlign w:val="center"/>
          </w:tcPr>
          <w:p w:rsidR="009C5B4A" w:rsidRPr="009C5B4A" w:rsidRDefault="009C5B4A">
            <w:pPr>
              <w:spacing w:before="120" w:after="120"/>
              <w:rPr>
                <w:rFonts w:ascii="Arial" w:hAnsi="Arial" w:cs="Arial"/>
                <w:bCs/>
              </w:rPr>
            </w:pPr>
            <w:r w:rsidRPr="009C5B4A">
              <w:rPr>
                <w:rFonts w:ascii="Arial" w:hAnsi="Arial" w:cs="Arial"/>
                <w:bCs/>
                <w:color w:val="000000"/>
              </w:rPr>
              <w:t xml:space="preserve">7.1.13.  Instructional day.  </w:t>
            </w:r>
          </w:p>
        </w:tc>
        <w:tc>
          <w:tcPr>
            <w:tcW w:w="5234" w:type="dxa"/>
            <w:vAlign w:val="center"/>
          </w:tcPr>
          <w:p w:rsidR="00016738" w:rsidRDefault="00016738" w:rsidP="00016738">
            <w:pPr>
              <w:pStyle w:val="QuickFormat8"/>
              <w:widowControl/>
              <w:autoSpaceDE/>
              <w:adjustRightInd/>
              <w:spacing w:before="120"/>
              <w:rPr>
                <w:rFonts w:cs="Times New Roman"/>
              </w:rPr>
            </w:pPr>
            <w:r>
              <w:rPr>
                <w:rFonts w:cs="Times New Roman"/>
              </w:rPr>
              <w:t>West Virginia Department of Education</w:t>
            </w:r>
          </w:p>
          <w:p w:rsidR="00016738" w:rsidRDefault="00016738" w:rsidP="00016738">
            <w:pPr>
              <w:rPr>
                <w:rFonts w:ascii="Arial" w:hAnsi="Arial"/>
                <w:color w:val="000000"/>
              </w:rPr>
            </w:pPr>
            <w:r>
              <w:rPr>
                <w:rFonts w:ascii="Arial" w:hAnsi="Arial"/>
                <w:color w:val="000000"/>
              </w:rPr>
              <w:t>Office of Instruction</w:t>
            </w:r>
          </w:p>
          <w:p w:rsidR="009C5B4A" w:rsidRPr="009D4310" w:rsidRDefault="00016738" w:rsidP="00016738">
            <w:pPr>
              <w:spacing w:after="120"/>
              <w:rPr>
                <w:rFonts w:ascii="Arial" w:hAnsi="Arial"/>
                <w:color w:val="000000"/>
              </w:rPr>
            </w:pPr>
            <w:r>
              <w:rPr>
                <w:rFonts w:ascii="Arial" w:hAnsi="Arial"/>
              </w:rPr>
              <w:t>(304) 558-5325</w:t>
            </w:r>
          </w:p>
        </w:tc>
      </w:tr>
      <w:tr w:rsidR="009C5B4A" w:rsidRPr="009D4310">
        <w:tc>
          <w:tcPr>
            <w:tcW w:w="4428" w:type="dxa"/>
            <w:vAlign w:val="center"/>
          </w:tcPr>
          <w:p w:rsidR="009C5B4A" w:rsidRPr="009C5B4A" w:rsidRDefault="009C5B4A" w:rsidP="009C5B4A">
            <w:pPr>
              <w:spacing w:before="120" w:after="120"/>
              <w:rPr>
                <w:rFonts w:ascii="Arial" w:hAnsi="Arial" w:cs="Arial"/>
                <w:bCs/>
              </w:rPr>
            </w:pPr>
            <w:r w:rsidRPr="009C5B4A">
              <w:rPr>
                <w:rFonts w:ascii="Arial" w:hAnsi="Arial" w:cs="Arial"/>
                <w:bCs/>
              </w:rPr>
              <w:t>7.2.1.</w:t>
            </w:r>
            <w:r>
              <w:rPr>
                <w:rFonts w:ascii="Arial" w:hAnsi="Arial" w:cs="Arial"/>
                <w:bCs/>
              </w:rPr>
              <w:t xml:space="preserve">  </w:t>
            </w:r>
            <w:r w:rsidRPr="009C5B4A">
              <w:rPr>
                <w:rFonts w:ascii="Arial" w:hAnsi="Arial" w:cs="Arial"/>
                <w:bCs/>
              </w:rPr>
              <w:t xml:space="preserve">County and School electronic strategic improvement plans.  </w:t>
            </w:r>
          </w:p>
        </w:tc>
        <w:tc>
          <w:tcPr>
            <w:tcW w:w="5234" w:type="dxa"/>
            <w:vAlign w:val="center"/>
          </w:tcPr>
          <w:p w:rsidR="00016738" w:rsidRDefault="00016738" w:rsidP="00016738">
            <w:pPr>
              <w:spacing w:before="120"/>
              <w:rPr>
                <w:rFonts w:ascii="Arial" w:hAnsi="Arial"/>
                <w:color w:val="000000"/>
              </w:rPr>
            </w:pPr>
            <w:r>
              <w:rPr>
                <w:rFonts w:ascii="Arial" w:hAnsi="Arial"/>
                <w:color w:val="000000"/>
              </w:rPr>
              <w:t>West Virginia Department of Education</w:t>
            </w:r>
          </w:p>
          <w:p w:rsidR="00016738" w:rsidRDefault="00016738" w:rsidP="00016738">
            <w:pPr>
              <w:rPr>
                <w:rFonts w:ascii="Arial" w:hAnsi="Arial"/>
                <w:color w:val="000000"/>
              </w:rPr>
            </w:pPr>
            <w:r>
              <w:rPr>
                <w:rFonts w:ascii="Arial" w:hAnsi="Arial"/>
                <w:color w:val="000000"/>
              </w:rPr>
              <w:t>Office of Title II - School and School System Improvement</w:t>
            </w:r>
          </w:p>
          <w:p w:rsidR="009C5B4A" w:rsidRPr="009D4310" w:rsidRDefault="00016738" w:rsidP="00016738">
            <w:pPr>
              <w:spacing w:after="120"/>
              <w:rPr>
                <w:rFonts w:ascii="Arial" w:hAnsi="Arial"/>
                <w:color w:val="000000"/>
              </w:rPr>
            </w:pPr>
            <w:r>
              <w:rPr>
                <w:rFonts w:ascii="Arial" w:hAnsi="Arial"/>
                <w:color w:val="000000"/>
              </w:rPr>
              <w:t>(304) 558-3199</w:t>
            </w:r>
          </w:p>
        </w:tc>
      </w:tr>
      <w:tr w:rsidR="009C5B4A" w:rsidRPr="009D4310">
        <w:tc>
          <w:tcPr>
            <w:tcW w:w="4428" w:type="dxa"/>
            <w:vAlign w:val="center"/>
          </w:tcPr>
          <w:p w:rsidR="009C5B4A" w:rsidRPr="009C5B4A" w:rsidRDefault="009C5B4A">
            <w:pPr>
              <w:spacing w:before="120" w:after="120"/>
              <w:rPr>
                <w:rFonts w:ascii="Arial" w:hAnsi="Arial" w:cs="Arial"/>
                <w:bCs/>
              </w:rPr>
            </w:pPr>
            <w:r w:rsidRPr="009C5B4A">
              <w:rPr>
                <w:rFonts w:ascii="Arial" w:hAnsi="Arial" w:cs="Arial"/>
                <w:bCs/>
              </w:rPr>
              <w:t>7.2.2.  Counseling services.</w:t>
            </w:r>
          </w:p>
        </w:tc>
        <w:tc>
          <w:tcPr>
            <w:tcW w:w="5234" w:type="dxa"/>
            <w:vAlign w:val="center"/>
          </w:tcPr>
          <w:p w:rsidR="00016738" w:rsidRDefault="00016738" w:rsidP="00016738">
            <w:pPr>
              <w:spacing w:before="120"/>
              <w:rPr>
                <w:rFonts w:ascii="Arial" w:hAnsi="Arial"/>
                <w:color w:val="000000"/>
              </w:rPr>
            </w:pPr>
            <w:r>
              <w:rPr>
                <w:rFonts w:ascii="Arial" w:hAnsi="Arial"/>
                <w:color w:val="000000"/>
              </w:rPr>
              <w:t>West Virginia Department of Education</w:t>
            </w:r>
          </w:p>
          <w:p w:rsidR="00016738" w:rsidRDefault="00016738" w:rsidP="00016738">
            <w:pPr>
              <w:rPr>
                <w:rFonts w:ascii="Arial" w:hAnsi="Arial"/>
                <w:color w:val="000000"/>
              </w:rPr>
            </w:pPr>
            <w:r>
              <w:rPr>
                <w:rFonts w:ascii="Arial" w:hAnsi="Arial"/>
                <w:color w:val="000000"/>
              </w:rPr>
              <w:t xml:space="preserve">Office of </w:t>
            </w:r>
            <w:r>
              <w:rPr>
                <w:rFonts w:ascii="Arial" w:hAnsi="Arial"/>
              </w:rPr>
              <w:t>Planning, Evaluation, Special Programs and Support Services</w:t>
            </w:r>
          </w:p>
          <w:p w:rsidR="009C5B4A" w:rsidRPr="009D4310" w:rsidRDefault="00016738" w:rsidP="00016738">
            <w:pPr>
              <w:spacing w:after="120"/>
              <w:rPr>
                <w:rFonts w:ascii="Arial" w:hAnsi="Arial"/>
                <w:color w:val="000000"/>
              </w:rPr>
            </w:pPr>
            <w:r>
              <w:rPr>
                <w:rFonts w:ascii="Arial" w:hAnsi="Arial"/>
                <w:color w:val="000000"/>
              </w:rPr>
              <w:t>(304) 558-2348</w:t>
            </w:r>
          </w:p>
        </w:tc>
      </w:tr>
      <w:tr w:rsidR="009C5B4A" w:rsidRPr="009D4310">
        <w:tc>
          <w:tcPr>
            <w:tcW w:w="4428" w:type="dxa"/>
            <w:vAlign w:val="center"/>
          </w:tcPr>
          <w:p w:rsidR="009C5B4A" w:rsidRPr="00CC53F9" w:rsidRDefault="009C5B4A" w:rsidP="00CC53F9">
            <w:pPr>
              <w:pStyle w:val="ListParagraph"/>
              <w:numPr>
                <w:ilvl w:val="2"/>
                <w:numId w:val="3"/>
              </w:numPr>
              <w:spacing w:before="120" w:after="120"/>
              <w:ind w:left="0" w:firstLine="0"/>
              <w:rPr>
                <w:rFonts w:ascii="Arial" w:hAnsi="Arial" w:cs="Arial"/>
                <w:bCs/>
              </w:rPr>
            </w:pPr>
            <w:r w:rsidRPr="00CC53F9">
              <w:rPr>
                <w:rFonts w:ascii="Arial" w:hAnsi="Arial" w:cs="Arial"/>
                <w:bCs/>
              </w:rPr>
              <w:t xml:space="preserve">Lesson plans and principal feedback.  </w:t>
            </w:r>
          </w:p>
        </w:tc>
        <w:tc>
          <w:tcPr>
            <w:tcW w:w="5234" w:type="dxa"/>
            <w:vAlign w:val="center"/>
          </w:tcPr>
          <w:p w:rsidR="00016738" w:rsidRDefault="00016738" w:rsidP="00016738">
            <w:pPr>
              <w:spacing w:before="120"/>
              <w:rPr>
                <w:rFonts w:ascii="Arial" w:hAnsi="Arial"/>
                <w:color w:val="000000"/>
              </w:rPr>
            </w:pPr>
            <w:r>
              <w:rPr>
                <w:rFonts w:ascii="Arial" w:hAnsi="Arial"/>
                <w:color w:val="000000"/>
              </w:rPr>
              <w:t>West Virginia Department of Education</w:t>
            </w:r>
          </w:p>
          <w:p w:rsidR="00016738" w:rsidRDefault="00016738" w:rsidP="00016738">
            <w:pPr>
              <w:rPr>
                <w:rFonts w:ascii="Arial" w:hAnsi="Arial"/>
                <w:color w:val="000000"/>
              </w:rPr>
            </w:pPr>
            <w:r>
              <w:rPr>
                <w:rFonts w:ascii="Arial" w:hAnsi="Arial"/>
                <w:color w:val="000000"/>
              </w:rPr>
              <w:t>Office of Office of Title II - School and School System Improvement</w:t>
            </w:r>
          </w:p>
          <w:p w:rsidR="009C5B4A" w:rsidRPr="009D4310" w:rsidRDefault="00016738" w:rsidP="00016738">
            <w:pPr>
              <w:spacing w:after="120"/>
              <w:rPr>
                <w:rFonts w:ascii="Arial" w:hAnsi="Arial"/>
                <w:color w:val="000000"/>
              </w:rPr>
            </w:pPr>
            <w:r>
              <w:rPr>
                <w:rFonts w:ascii="Arial" w:hAnsi="Arial"/>
              </w:rPr>
              <w:t>(304) 558-3199</w:t>
            </w:r>
          </w:p>
        </w:tc>
      </w:tr>
      <w:tr w:rsidR="009C5B4A" w:rsidRPr="009D4310">
        <w:tc>
          <w:tcPr>
            <w:tcW w:w="4428" w:type="dxa"/>
            <w:vAlign w:val="center"/>
          </w:tcPr>
          <w:p w:rsidR="009C5B4A" w:rsidRPr="009C5B4A" w:rsidRDefault="009C5B4A" w:rsidP="009C5B4A">
            <w:pPr>
              <w:spacing w:before="120" w:after="120"/>
              <w:rPr>
                <w:rFonts w:ascii="Arial" w:hAnsi="Arial" w:cs="Arial"/>
                <w:bCs/>
              </w:rPr>
            </w:pPr>
            <w:r>
              <w:rPr>
                <w:rFonts w:ascii="Arial" w:hAnsi="Arial" w:cs="Arial"/>
                <w:bCs/>
                <w:color w:val="000000"/>
              </w:rPr>
              <w:t xml:space="preserve">7.6.3.  </w:t>
            </w:r>
            <w:r w:rsidRPr="009C5B4A">
              <w:rPr>
                <w:rFonts w:ascii="Arial" w:hAnsi="Arial" w:cs="Arial"/>
                <w:bCs/>
                <w:color w:val="000000"/>
              </w:rPr>
              <w:t xml:space="preserve">Evaluation.  </w:t>
            </w:r>
          </w:p>
        </w:tc>
        <w:tc>
          <w:tcPr>
            <w:tcW w:w="5234" w:type="dxa"/>
            <w:vAlign w:val="center"/>
          </w:tcPr>
          <w:p w:rsidR="00016738" w:rsidRDefault="00016738" w:rsidP="00016738">
            <w:pPr>
              <w:spacing w:before="120"/>
              <w:rPr>
                <w:rFonts w:ascii="Arial" w:hAnsi="Arial"/>
                <w:color w:val="000000"/>
              </w:rPr>
            </w:pPr>
            <w:r>
              <w:rPr>
                <w:rFonts w:ascii="Arial" w:hAnsi="Arial"/>
                <w:color w:val="000000"/>
              </w:rPr>
              <w:t>West Virginia Department of Education</w:t>
            </w:r>
          </w:p>
          <w:p w:rsidR="00016738" w:rsidRDefault="00016738" w:rsidP="00016738">
            <w:pPr>
              <w:rPr>
                <w:rFonts w:ascii="Arial" w:hAnsi="Arial"/>
                <w:color w:val="000000"/>
              </w:rPr>
            </w:pPr>
            <w:r>
              <w:rPr>
                <w:rFonts w:ascii="Arial" w:hAnsi="Arial"/>
                <w:color w:val="000000"/>
              </w:rPr>
              <w:t>Office of Human Resources</w:t>
            </w:r>
          </w:p>
          <w:p w:rsidR="009C5B4A" w:rsidRPr="009D4310" w:rsidRDefault="00016738" w:rsidP="00016738">
            <w:pPr>
              <w:spacing w:after="120"/>
              <w:rPr>
                <w:rFonts w:ascii="Arial" w:hAnsi="Arial"/>
                <w:color w:val="000000"/>
              </w:rPr>
            </w:pPr>
            <w:r>
              <w:rPr>
                <w:rFonts w:ascii="Arial" w:hAnsi="Arial"/>
              </w:rPr>
              <w:t>(304) 558-2702</w:t>
            </w:r>
          </w:p>
        </w:tc>
      </w:tr>
    </w:tbl>
    <w:p w:rsidR="00016738" w:rsidRDefault="000167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5234"/>
      </w:tblGrid>
      <w:tr w:rsidR="00016738" w:rsidRPr="00016738" w:rsidTr="00016738">
        <w:tc>
          <w:tcPr>
            <w:tcW w:w="4428" w:type="dxa"/>
            <w:tcBorders>
              <w:top w:val="single" w:sz="4" w:space="0" w:color="auto"/>
              <w:left w:val="single" w:sz="4" w:space="0" w:color="auto"/>
              <w:bottom w:val="single" w:sz="4" w:space="0" w:color="auto"/>
              <w:right w:val="single" w:sz="4" w:space="0" w:color="auto"/>
            </w:tcBorders>
            <w:shd w:val="clear" w:color="auto" w:fill="FFFFFF"/>
            <w:vAlign w:val="center"/>
          </w:tcPr>
          <w:p w:rsidR="00016738" w:rsidRPr="00016738" w:rsidRDefault="00016738" w:rsidP="00016738">
            <w:pPr>
              <w:spacing w:before="120" w:after="120"/>
              <w:jc w:val="center"/>
              <w:rPr>
                <w:rFonts w:ascii="Arial" w:hAnsi="Arial" w:cs="Arial"/>
                <w:b/>
                <w:bCs/>
                <w:color w:val="000000"/>
              </w:rPr>
            </w:pPr>
            <w:r w:rsidRPr="00016738">
              <w:rPr>
                <w:rFonts w:ascii="Arial" w:hAnsi="Arial" w:cs="Arial"/>
                <w:b/>
                <w:bCs/>
                <w:color w:val="000000"/>
              </w:rPr>
              <w:lastRenderedPageBreak/>
              <w:t>HIGH QUALITY STANDARDS</w:t>
            </w:r>
          </w:p>
        </w:tc>
        <w:tc>
          <w:tcPr>
            <w:tcW w:w="5234" w:type="dxa"/>
            <w:tcBorders>
              <w:top w:val="single" w:sz="4" w:space="0" w:color="auto"/>
              <w:left w:val="single" w:sz="4" w:space="0" w:color="auto"/>
              <w:bottom w:val="single" w:sz="4" w:space="0" w:color="auto"/>
              <w:right w:val="single" w:sz="4" w:space="0" w:color="auto"/>
            </w:tcBorders>
            <w:shd w:val="clear" w:color="auto" w:fill="FFFFFF"/>
            <w:vAlign w:val="center"/>
          </w:tcPr>
          <w:p w:rsidR="00016738" w:rsidRPr="00016738" w:rsidRDefault="00016738" w:rsidP="00016738">
            <w:pPr>
              <w:spacing w:before="120" w:after="120"/>
              <w:jc w:val="center"/>
              <w:rPr>
                <w:rFonts w:ascii="Arial" w:hAnsi="Arial"/>
                <w:b/>
                <w:color w:val="000000"/>
              </w:rPr>
            </w:pPr>
            <w:r w:rsidRPr="00016738">
              <w:rPr>
                <w:rFonts w:ascii="Arial" w:hAnsi="Arial"/>
                <w:b/>
                <w:color w:val="000000"/>
              </w:rPr>
              <w:t>RECOMMENDED RESOURCES</w:t>
            </w:r>
          </w:p>
        </w:tc>
      </w:tr>
      <w:tr w:rsidR="009C5B4A" w:rsidRPr="009D4310">
        <w:tc>
          <w:tcPr>
            <w:tcW w:w="4428" w:type="dxa"/>
            <w:vAlign w:val="center"/>
          </w:tcPr>
          <w:p w:rsidR="009C5B4A" w:rsidRPr="009C5B4A" w:rsidRDefault="009C5B4A" w:rsidP="009C5B4A">
            <w:pPr>
              <w:spacing w:before="120" w:after="120"/>
              <w:rPr>
                <w:rFonts w:ascii="Arial" w:hAnsi="Arial" w:cs="Arial"/>
                <w:bCs/>
              </w:rPr>
            </w:pPr>
            <w:r>
              <w:rPr>
                <w:rFonts w:ascii="Arial" w:hAnsi="Arial" w:cs="Arial"/>
                <w:bCs/>
                <w:color w:val="000000"/>
              </w:rPr>
              <w:t xml:space="preserve">7.7.2.  </w:t>
            </w:r>
            <w:r w:rsidRPr="009C5B4A">
              <w:rPr>
                <w:rFonts w:ascii="Arial" w:hAnsi="Arial" w:cs="Arial"/>
                <w:bCs/>
                <w:color w:val="000000"/>
              </w:rPr>
              <w:t xml:space="preserve">Policy implementation.  </w:t>
            </w:r>
          </w:p>
        </w:tc>
        <w:tc>
          <w:tcPr>
            <w:tcW w:w="5234" w:type="dxa"/>
            <w:vAlign w:val="center"/>
          </w:tcPr>
          <w:p w:rsidR="00016738" w:rsidRDefault="00016738" w:rsidP="00016738">
            <w:pPr>
              <w:pStyle w:val="QuickFormat8"/>
              <w:widowControl/>
              <w:autoSpaceDE/>
              <w:adjustRightInd/>
              <w:spacing w:before="120"/>
              <w:rPr>
                <w:rFonts w:cs="Times New Roman"/>
              </w:rPr>
            </w:pPr>
            <w:r>
              <w:rPr>
                <w:rFonts w:cs="Times New Roman"/>
              </w:rPr>
              <w:t>West Virginia Department of Education</w:t>
            </w:r>
          </w:p>
          <w:p w:rsidR="00016738" w:rsidRDefault="00016738" w:rsidP="00016738">
            <w:pPr>
              <w:pStyle w:val="QuickFormat8"/>
              <w:widowControl/>
              <w:autoSpaceDE/>
              <w:adjustRightInd/>
              <w:rPr>
                <w:rFonts w:cs="Times New Roman"/>
              </w:rPr>
            </w:pPr>
            <w:r>
              <w:rPr>
                <w:rFonts w:cs="Times New Roman"/>
              </w:rPr>
              <w:t>Office of Title II - School and School System Improvement</w:t>
            </w:r>
          </w:p>
          <w:p w:rsidR="009C5B4A" w:rsidRPr="009D4310" w:rsidRDefault="00016738" w:rsidP="00016738">
            <w:pPr>
              <w:spacing w:after="120"/>
              <w:rPr>
                <w:rFonts w:ascii="Arial" w:hAnsi="Arial"/>
                <w:color w:val="000000"/>
              </w:rPr>
            </w:pPr>
            <w:r>
              <w:rPr>
                <w:rFonts w:ascii="Arial" w:hAnsi="Arial"/>
                <w:color w:val="000000"/>
              </w:rPr>
              <w:t>(304) 558-3199</w:t>
            </w:r>
          </w:p>
        </w:tc>
      </w:tr>
      <w:tr w:rsidR="009C5B4A" w:rsidRPr="009D4310">
        <w:tc>
          <w:tcPr>
            <w:tcW w:w="4428" w:type="dxa"/>
            <w:vAlign w:val="center"/>
          </w:tcPr>
          <w:p w:rsidR="009C5B4A" w:rsidRPr="009C5B4A" w:rsidRDefault="009C5B4A" w:rsidP="009C5B4A">
            <w:pPr>
              <w:spacing w:before="120" w:after="120"/>
              <w:rPr>
                <w:rFonts w:ascii="Arial" w:hAnsi="Arial" w:cs="Arial"/>
                <w:bCs/>
              </w:rPr>
            </w:pPr>
            <w:r w:rsidRPr="009C5B4A">
              <w:rPr>
                <w:rFonts w:ascii="Arial" w:hAnsi="Arial" w:cs="Arial"/>
                <w:bCs/>
              </w:rPr>
              <w:t>7.8.1.</w:t>
            </w:r>
            <w:r w:rsidRPr="009C5B4A">
              <w:rPr>
                <w:rFonts w:ascii="Arial" w:hAnsi="Arial" w:cs="Arial"/>
                <w:bCs/>
              </w:rPr>
              <w:tab/>
              <w:t xml:space="preserve">Leadership.  </w:t>
            </w:r>
          </w:p>
        </w:tc>
        <w:tc>
          <w:tcPr>
            <w:tcW w:w="5234" w:type="dxa"/>
            <w:vAlign w:val="center"/>
          </w:tcPr>
          <w:p w:rsidR="00016738" w:rsidRDefault="00016738" w:rsidP="00016738">
            <w:pPr>
              <w:pStyle w:val="QuickFormat8"/>
              <w:widowControl/>
              <w:autoSpaceDE/>
              <w:adjustRightInd/>
              <w:spacing w:before="120"/>
              <w:rPr>
                <w:rFonts w:cs="Times New Roman"/>
              </w:rPr>
            </w:pPr>
            <w:r>
              <w:rPr>
                <w:rFonts w:cs="Times New Roman"/>
              </w:rPr>
              <w:t>West Virginia Department of Education</w:t>
            </w:r>
          </w:p>
          <w:p w:rsidR="00016738" w:rsidRDefault="00016738" w:rsidP="00016738">
            <w:pPr>
              <w:pStyle w:val="QuickFormat8"/>
              <w:widowControl/>
              <w:autoSpaceDE/>
              <w:adjustRightInd/>
              <w:rPr>
                <w:rFonts w:cs="Times New Roman"/>
              </w:rPr>
            </w:pPr>
            <w:r>
              <w:rPr>
                <w:rFonts w:cs="Times New Roman"/>
              </w:rPr>
              <w:t>Office of Professional Development</w:t>
            </w:r>
          </w:p>
          <w:p w:rsidR="009C5B4A" w:rsidRPr="009D4310" w:rsidRDefault="00016738" w:rsidP="00016738">
            <w:pPr>
              <w:spacing w:after="120"/>
              <w:rPr>
                <w:rFonts w:ascii="Arial" w:hAnsi="Arial"/>
                <w:color w:val="000000"/>
              </w:rPr>
            </w:pPr>
            <w:r>
              <w:rPr>
                <w:rFonts w:ascii="Arial" w:hAnsi="Arial"/>
                <w:color w:val="000000"/>
              </w:rPr>
              <w:t>(304) 558-0539</w:t>
            </w:r>
          </w:p>
        </w:tc>
      </w:tr>
    </w:tbl>
    <w:p w:rsidR="001706B2" w:rsidRPr="009D4310" w:rsidRDefault="001706B2">
      <w:pPr>
        <w:rPr>
          <w:rFonts w:ascii="Arial" w:hAnsi="Arial"/>
          <w:color w:val="000000"/>
        </w:rPr>
      </w:pPr>
    </w:p>
    <w:p w:rsidR="001706B2" w:rsidRPr="009D4310" w:rsidRDefault="001706B2">
      <w:pPr>
        <w:pStyle w:val="BodyTextIndent2"/>
        <w:spacing w:after="120"/>
        <w:ind w:left="907" w:hanging="907"/>
        <w:jc w:val="both"/>
        <w:rPr>
          <w:rFonts w:ascii="Arial" w:hAnsi="Arial"/>
        </w:rPr>
      </w:pPr>
      <w:r w:rsidRPr="009D4310">
        <w:rPr>
          <w:rFonts w:ascii="Arial" w:hAnsi="Arial"/>
        </w:rPr>
        <w:t xml:space="preserve">16.1. </w:t>
      </w:r>
      <w:r w:rsidRPr="009D4310">
        <w:rPr>
          <w:rFonts w:ascii="Arial" w:hAnsi="Arial"/>
        </w:rPr>
        <w:tab/>
        <w:t xml:space="preserve">Capacity building is a process for targeting resources strategically to improve the teaching and learning process.  School and </w:t>
      </w:r>
      <w:smartTag w:uri="urn:schemas-microsoft-com:office:smarttags" w:element="place">
        <w:smartTag w:uri="urn:schemas-microsoft-com:office:smarttags" w:element="PlaceType">
          <w:r w:rsidRPr="009D4310">
            <w:rPr>
              <w:rFonts w:ascii="Arial" w:hAnsi="Arial"/>
            </w:rPr>
            <w:t>county</w:t>
          </w:r>
        </w:smartTag>
        <w:r w:rsidRPr="009D4310">
          <w:rPr>
            <w:rFonts w:ascii="Arial" w:hAnsi="Arial"/>
          </w:rPr>
          <w:t xml:space="preserve"> </w:t>
        </w:r>
        <w:smartTag w:uri="urn:schemas-microsoft-com:office:smarttags" w:element="PlaceName">
          <w:r w:rsidRPr="009D4310">
            <w:rPr>
              <w:rFonts w:ascii="Arial" w:hAnsi="Arial"/>
            </w:rPr>
            <w:t>Unified</w:t>
          </w:r>
        </w:smartTag>
      </w:smartTag>
      <w:r w:rsidRPr="009D4310">
        <w:rPr>
          <w:rFonts w:ascii="Arial" w:hAnsi="Arial"/>
        </w:rPr>
        <w:t xml:space="preserve"> Improvement Plan development is intended, in part, to provide mechanisms to target resources strategically to the teaching and learning process to improve student, school, and school system performance.</w:t>
      </w:r>
    </w:p>
    <w:p w:rsidR="001706B2" w:rsidRPr="009D4310" w:rsidRDefault="001802DF">
      <w:pPr>
        <w:tabs>
          <w:tab w:val="left" w:pos="1980"/>
        </w:tabs>
        <w:spacing w:before="120" w:after="120"/>
        <w:ind w:left="907"/>
        <w:jc w:val="both"/>
        <w:rPr>
          <w:rFonts w:ascii="Arial" w:hAnsi="Arial"/>
          <w:color w:val="000000"/>
        </w:rPr>
      </w:pPr>
      <w:r>
        <w:rPr>
          <w:rFonts w:ascii="Arial" w:hAnsi="Arial"/>
        </w:rPr>
        <w:t xml:space="preserve">Given the number of deficiencies and the </w:t>
      </w:r>
      <w:r w:rsidR="00B66FFA">
        <w:rPr>
          <w:rFonts w:ascii="Arial" w:hAnsi="Arial"/>
        </w:rPr>
        <w:t>degree</w:t>
      </w:r>
      <w:r>
        <w:rPr>
          <w:rFonts w:ascii="Arial" w:hAnsi="Arial"/>
        </w:rPr>
        <w:t xml:space="preserve"> of the deficiencies found, the Team strongly recommend</w:t>
      </w:r>
      <w:r w:rsidR="00B66FFA">
        <w:rPr>
          <w:rFonts w:ascii="Arial" w:hAnsi="Arial"/>
        </w:rPr>
        <w:t>ed</w:t>
      </w:r>
      <w:r>
        <w:rPr>
          <w:rFonts w:ascii="Arial" w:hAnsi="Arial"/>
        </w:rPr>
        <w:t xml:space="preserve"> that the administration seek assistance from the Upshur County </w:t>
      </w:r>
      <w:r w:rsidR="00B66FFA">
        <w:rPr>
          <w:rFonts w:ascii="Arial" w:hAnsi="Arial"/>
        </w:rPr>
        <w:t>C</w:t>
      </w:r>
      <w:r>
        <w:rPr>
          <w:rFonts w:ascii="Arial" w:hAnsi="Arial"/>
        </w:rPr>
        <w:t xml:space="preserve">entral </w:t>
      </w:r>
      <w:r w:rsidR="00B66FFA">
        <w:rPr>
          <w:rFonts w:ascii="Arial" w:hAnsi="Arial"/>
        </w:rPr>
        <w:t>O</w:t>
      </w:r>
      <w:r>
        <w:rPr>
          <w:rFonts w:ascii="Arial" w:hAnsi="Arial"/>
        </w:rPr>
        <w:t>ffice, RESA</w:t>
      </w:r>
      <w:r w:rsidR="00166552">
        <w:rPr>
          <w:rFonts w:ascii="Arial" w:hAnsi="Arial"/>
        </w:rPr>
        <w:t xml:space="preserve"> VII</w:t>
      </w:r>
      <w:r>
        <w:rPr>
          <w:rFonts w:ascii="Arial" w:hAnsi="Arial"/>
        </w:rPr>
        <w:t xml:space="preserve">, </w:t>
      </w:r>
      <w:proofErr w:type="gramStart"/>
      <w:r>
        <w:rPr>
          <w:rFonts w:ascii="Arial" w:hAnsi="Arial"/>
        </w:rPr>
        <w:t>the</w:t>
      </w:r>
      <w:proofErr w:type="gramEnd"/>
      <w:r>
        <w:rPr>
          <w:rFonts w:ascii="Arial" w:hAnsi="Arial"/>
        </w:rPr>
        <w:t xml:space="preserve"> </w:t>
      </w:r>
      <w:r w:rsidR="00F00488" w:rsidRPr="00F00488">
        <w:rPr>
          <w:rFonts w:ascii="Arial" w:hAnsi="Arial" w:cs="Arial"/>
          <w:bCs/>
        </w:rPr>
        <w:t>West Virginia</w:t>
      </w:r>
      <w:r>
        <w:rPr>
          <w:rFonts w:ascii="Arial" w:hAnsi="Arial"/>
        </w:rPr>
        <w:t xml:space="preserve"> Center for Professional Development, and the </w:t>
      </w:r>
      <w:r w:rsidR="00F00488" w:rsidRPr="00F00488">
        <w:rPr>
          <w:rFonts w:ascii="Arial" w:hAnsi="Arial" w:cs="Arial"/>
          <w:bCs/>
        </w:rPr>
        <w:t>West Virginia</w:t>
      </w:r>
      <w:r w:rsidR="00F00488" w:rsidRPr="00EF5307">
        <w:rPr>
          <w:rFonts w:ascii="Arial" w:hAnsi="Arial" w:cs="Arial"/>
          <w:b/>
          <w:bCs/>
        </w:rPr>
        <w:t xml:space="preserve"> </w:t>
      </w:r>
      <w:r>
        <w:rPr>
          <w:rFonts w:ascii="Arial" w:hAnsi="Arial"/>
        </w:rPr>
        <w:t xml:space="preserve">Department of Education.  The administration must aggressively address the deficiencies noted in the report and provide high quality leadership to correct </w:t>
      </w:r>
      <w:r w:rsidR="00B66FFA">
        <w:rPr>
          <w:rFonts w:ascii="Arial" w:hAnsi="Arial"/>
        </w:rPr>
        <w:t>the</w:t>
      </w:r>
      <w:r>
        <w:rPr>
          <w:rFonts w:ascii="Arial" w:hAnsi="Arial"/>
        </w:rPr>
        <w:t xml:space="preserve"> deficiencies.</w:t>
      </w:r>
    </w:p>
    <w:p w:rsidR="001706B2" w:rsidRDefault="001706B2">
      <w:pPr>
        <w:jc w:val="center"/>
      </w:pPr>
      <w:r>
        <w:rPr>
          <w:color w:val="000000"/>
        </w:rPr>
        <w:br w:type="page"/>
      </w:r>
    </w:p>
    <w:p w:rsidR="001706B2" w:rsidRPr="009D4310" w:rsidRDefault="001706B2" w:rsidP="009D4310">
      <w:pPr>
        <w:pStyle w:val="Contents"/>
        <w:spacing w:after="240"/>
        <w:rPr>
          <w:rFonts w:ascii="Arial" w:hAnsi="Arial"/>
          <w:szCs w:val="24"/>
        </w:rPr>
      </w:pPr>
      <w:r w:rsidRPr="009D4310">
        <w:rPr>
          <w:rFonts w:ascii="Arial" w:hAnsi="Arial"/>
        </w:rPr>
        <w:lastRenderedPageBreak/>
        <w:t>Identification of Resource Needs</w:t>
      </w:r>
    </w:p>
    <w:p w:rsidR="001706B2" w:rsidRPr="009D4310" w:rsidRDefault="001706B2">
      <w:pPr>
        <w:pStyle w:val="BodyTextIndent2"/>
        <w:tabs>
          <w:tab w:val="clear" w:pos="900"/>
        </w:tabs>
        <w:spacing w:before="120"/>
        <w:ind w:left="0"/>
        <w:jc w:val="both"/>
        <w:rPr>
          <w:rFonts w:ascii="Arial" w:hAnsi="Arial"/>
          <w:b w:val="0"/>
          <w:bCs/>
          <w:szCs w:val="24"/>
        </w:rPr>
      </w:pPr>
      <w:r w:rsidRPr="009D4310">
        <w:rPr>
          <w:rFonts w:ascii="Arial" w:hAnsi="Arial"/>
          <w:b w:val="0"/>
          <w:bCs/>
        </w:rPr>
        <w:t>A thorough and efficient system of schools requires the provision of an adequate level of appropriately managed resources.  The West Virginia Board of Education adopted resource evaluation as a part of the accreditation and evaluation process.  This process is intended to meaningfully evaluate the needs for facilities, personnel, curriculum, equipment and materials in each of the county’s schools and how those impact program and student performance.</w:t>
      </w:r>
    </w:p>
    <w:p w:rsidR="001706B2" w:rsidRPr="009D4310" w:rsidRDefault="001706B2" w:rsidP="001802DF">
      <w:pPr>
        <w:tabs>
          <w:tab w:val="left" w:pos="1080"/>
        </w:tabs>
        <w:ind w:left="1080" w:hanging="1080"/>
        <w:jc w:val="both"/>
        <w:rPr>
          <w:rFonts w:ascii="Arial" w:hAnsi="Arial"/>
          <w:b/>
        </w:rPr>
      </w:pPr>
      <w:r w:rsidRPr="009D4310">
        <w:rPr>
          <w:rFonts w:ascii="Arial" w:hAnsi="Arial"/>
          <w:b/>
          <w:bCs/>
        </w:rPr>
        <w:t>17.1.</w:t>
      </w:r>
      <w:r w:rsidRPr="009D4310">
        <w:rPr>
          <w:rFonts w:ascii="Arial" w:hAnsi="Arial"/>
          <w:b/>
          <w:bCs/>
        </w:rPr>
        <w:tab/>
        <w:t xml:space="preserve">Facilities, equipment, and materials.  </w:t>
      </w:r>
      <w:r w:rsidRPr="009D4310">
        <w:rPr>
          <w:rFonts w:ascii="Arial" w:hAnsi="Arial"/>
        </w:rPr>
        <w:t>Facilities and equipment specified in Policy 6200, Chapters 1 through 14, are available in all schools, classrooms, and other required areas.  A determination will be made by using the Process for Improving Education (W.Va. Code §18</w:t>
      </w:r>
      <w:r w:rsidRPr="009D4310">
        <w:rPr>
          <w:rFonts w:ascii="Arial" w:hAnsi="Arial"/>
        </w:rPr>
        <w:noBreakHyphen/>
        <w:t>2E</w:t>
      </w:r>
      <w:r w:rsidRPr="009D4310">
        <w:rPr>
          <w:rFonts w:ascii="Arial" w:hAnsi="Arial"/>
        </w:rPr>
        <w:noBreakHyphen/>
        <w:t xml:space="preserve">5) whether any identified deficiencies adversely impact and impair the delivery of a high quality educational program if it is below the West Virginia Board of Education standards due to inadequacies or inappropriate management in the areas of facilities, equipment, and materials.  The Education Performance Audit Teams shall utilize an assessment instrument for the evaluation of school facilities which generally follows the requirements of Policy 6200.  Note: Corrective measures to be taken in response to any identified resource deficiency will of necessity be subject to the feasibility of modifying existing facilities, consideration of alternative methods of instructional delivery, availability of funding, and prioritization of educational needs through Comprehensive Educational Facilities Plans and the West Virginia School Building Authority.  This policy does not change the authority, judgment, or priorities of the School Building Authority who is statutorily responsible for prioritizing “Need” for the purpose of funding school improvements or school construction in the State of </w:t>
      </w:r>
      <w:smartTag w:uri="urn:schemas-microsoft-com:office:smarttags" w:element="place">
        <w:smartTag w:uri="urn:schemas-microsoft-com:office:smarttags" w:element="State">
          <w:r w:rsidRPr="009D4310">
            <w:rPr>
              <w:rFonts w:ascii="Arial" w:hAnsi="Arial"/>
            </w:rPr>
            <w:t>West Virginia</w:t>
          </w:r>
        </w:smartTag>
      </w:smartTag>
      <w:r w:rsidRPr="009D4310">
        <w:rPr>
          <w:rFonts w:ascii="Arial" w:hAnsi="Arial"/>
        </w:rPr>
        <w:t xml:space="preserve"> or the prerogative of the Legislature in providing resources.  (Policy 6200 </w:t>
      </w:r>
      <w:r w:rsidRPr="009D4310">
        <w:rPr>
          <w:rFonts w:ascii="Arial" w:hAnsi="Arial"/>
          <w:i/>
          <w:iCs/>
        </w:rPr>
        <w:t>and Tomblin v. Gainer</w:t>
      </w:r>
      <w:r w:rsidRPr="009D4310">
        <w:rPr>
          <w:rFonts w:ascii="Arial" w:hAnsi="Arial"/>
        </w:rPr>
        <w:t>)</w:t>
      </w:r>
      <w:r w:rsidRPr="009D4310">
        <w:rPr>
          <w:rFonts w:ascii="Arial" w:hAnsi="Arial"/>
          <w:b/>
        </w:rPr>
        <w:tab/>
      </w:r>
    </w:p>
    <w:p w:rsidR="001706B2" w:rsidRPr="009D4310" w:rsidRDefault="001706B2">
      <w:pPr>
        <w:tabs>
          <w:tab w:val="left" w:pos="900"/>
        </w:tabs>
        <w:jc w:val="both"/>
        <w:rPr>
          <w:rFonts w:ascii="Arial" w:hAnsi="Arial"/>
          <w:b/>
          <w:sz w:val="16"/>
        </w:rPr>
      </w:pPr>
    </w:p>
    <w:p w:rsidR="001706B2" w:rsidRPr="009D4310" w:rsidRDefault="001706B2">
      <w:pPr>
        <w:pStyle w:val="BodyTextIndent3"/>
        <w:tabs>
          <w:tab w:val="clear" w:pos="900"/>
          <w:tab w:val="left" w:pos="1080"/>
        </w:tabs>
        <w:ind w:left="1080" w:hanging="1080"/>
        <w:rPr>
          <w:rFonts w:ascii="Arial" w:hAnsi="Arial"/>
        </w:rPr>
      </w:pPr>
      <w:r w:rsidRPr="009D4310">
        <w:rPr>
          <w:rFonts w:ascii="Arial" w:hAnsi="Arial"/>
        </w:rPr>
        <w:tab/>
        <w:t>According to the items checked in the School Facilities Evaluation Checklist, the school was below standard in the following areas.  The principal checked and the Team confirmed the following school facility resource needs.</w:t>
      </w:r>
    </w:p>
    <w:p w:rsidR="001706B2" w:rsidRPr="009D4310" w:rsidRDefault="001706B2">
      <w:pPr>
        <w:tabs>
          <w:tab w:val="left" w:pos="900"/>
        </w:tabs>
        <w:ind w:left="900" w:hanging="900"/>
        <w:jc w:val="both"/>
        <w:rPr>
          <w:rFonts w:ascii="Arial" w:hAnsi="Arial"/>
          <w:b/>
          <w:sz w:val="16"/>
        </w:rPr>
      </w:pPr>
    </w:p>
    <w:p w:rsidR="001706B2" w:rsidRPr="009D4310" w:rsidRDefault="001706B2">
      <w:pPr>
        <w:tabs>
          <w:tab w:val="left" w:pos="1080"/>
        </w:tabs>
        <w:spacing w:after="120"/>
        <w:jc w:val="both"/>
        <w:rPr>
          <w:rFonts w:ascii="Arial" w:hAnsi="Arial"/>
        </w:rPr>
      </w:pPr>
      <w:r w:rsidRPr="009D4310">
        <w:rPr>
          <w:rFonts w:ascii="Arial" w:hAnsi="Arial"/>
          <w:b/>
          <w:bCs/>
        </w:rPr>
        <w:t>17.1.3.</w:t>
      </w:r>
      <w:r w:rsidRPr="009D4310">
        <w:rPr>
          <w:rFonts w:ascii="Arial" w:hAnsi="Arial"/>
          <w:b/>
          <w:bCs/>
        </w:rPr>
        <w:tab/>
        <w:t>Teachers’ workroom.</w:t>
      </w:r>
      <w:r w:rsidR="001802DF">
        <w:rPr>
          <w:rFonts w:ascii="Arial" w:hAnsi="Arial"/>
        </w:rPr>
        <w:t xml:space="preserve">  Communication technology was not available.</w:t>
      </w:r>
    </w:p>
    <w:p w:rsidR="001706B2" w:rsidRPr="009D4310" w:rsidRDefault="001706B2" w:rsidP="00B846F1">
      <w:pPr>
        <w:tabs>
          <w:tab w:val="left" w:pos="1080"/>
        </w:tabs>
        <w:spacing w:after="120"/>
        <w:jc w:val="both"/>
        <w:rPr>
          <w:rFonts w:ascii="Arial" w:hAnsi="Arial"/>
        </w:rPr>
      </w:pPr>
      <w:r w:rsidRPr="009D4310">
        <w:rPr>
          <w:rFonts w:ascii="Arial" w:hAnsi="Arial"/>
          <w:b/>
          <w:bCs/>
        </w:rPr>
        <w:t>17.1.4.</w:t>
      </w:r>
      <w:r w:rsidRPr="009D4310">
        <w:rPr>
          <w:rFonts w:ascii="Arial" w:hAnsi="Arial"/>
          <w:b/>
          <w:bCs/>
        </w:rPr>
        <w:tab/>
        <w:t>Counselor’s office.</w:t>
      </w:r>
      <w:r w:rsidR="001802DF">
        <w:rPr>
          <w:rFonts w:ascii="Arial" w:hAnsi="Arial"/>
        </w:rPr>
        <w:t xml:space="preserve">   Easy access to student records was not available.</w:t>
      </w:r>
    </w:p>
    <w:p w:rsidR="001706B2" w:rsidRPr="009D4310" w:rsidRDefault="001706B2">
      <w:pPr>
        <w:tabs>
          <w:tab w:val="left" w:pos="1080"/>
        </w:tabs>
        <w:spacing w:after="120"/>
        <w:jc w:val="both"/>
        <w:rPr>
          <w:rFonts w:ascii="Arial" w:hAnsi="Arial"/>
        </w:rPr>
      </w:pPr>
      <w:r w:rsidRPr="009D4310">
        <w:rPr>
          <w:rFonts w:ascii="Arial" w:hAnsi="Arial"/>
          <w:b/>
          <w:bCs/>
        </w:rPr>
        <w:t>17.1.14.</w:t>
      </w:r>
      <w:r w:rsidRPr="009D4310">
        <w:rPr>
          <w:rFonts w:ascii="Arial" w:hAnsi="Arial"/>
          <w:b/>
          <w:bCs/>
        </w:rPr>
        <w:tab/>
        <w:t>Food service.</w:t>
      </w:r>
      <w:r w:rsidR="00B846F1">
        <w:rPr>
          <w:rFonts w:ascii="Arial" w:hAnsi="Arial"/>
        </w:rPr>
        <w:t xml:space="preserve">  A teachers’ dining area of adequate size was not provided.</w:t>
      </w:r>
    </w:p>
    <w:p w:rsidR="001706B2" w:rsidRPr="009D4310" w:rsidRDefault="001706B2">
      <w:pPr>
        <w:tabs>
          <w:tab w:val="left" w:pos="1080"/>
        </w:tabs>
        <w:spacing w:after="120"/>
        <w:jc w:val="both"/>
        <w:rPr>
          <w:rFonts w:ascii="Arial" w:hAnsi="Arial"/>
        </w:rPr>
      </w:pPr>
      <w:r w:rsidRPr="009D4310">
        <w:rPr>
          <w:rFonts w:ascii="Arial" w:hAnsi="Arial"/>
          <w:b/>
          <w:bCs/>
        </w:rPr>
        <w:t>17.1.15.</w:t>
      </w:r>
      <w:r w:rsidRPr="009D4310">
        <w:rPr>
          <w:rFonts w:ascii="Arial" w:hAnsi="Arial"/>
          <w:b/>
          <w:bCs/>
        </w:rPr>
        <w:tab/>
        <w:t>Health service units.</w:t>
      </w:r>
      <w:r w:rsidR="00B846F1">
        <w:rPr>
          <w:rFonts w:ascii="Arial" w:hAnsi="Arial"/>
        </w:rPr>
        <w:t xml:space="preserve">  A refrigerator with locked storage was not provided.</w:t>
      </w:r>
    </w:p>
    <w:p w:rsidR="001706B2" w:rsidRPr="009D4310" w:rsidRDefault="001706B2">
      <w:pPr>
        <w:ind w:left="1080" w:hanging="1080"/>
        <w:jc w:val="both"/>
        <w:rPr>
          <w:rFonts w:ascii="Arial" w:hAnsi="Arial"/>
          <w:b/>
          <w:bCs/>
        </w:rPr>
      </w:pPr>
    </w:p>
    <w:p w:rsidR="001706B2" w:rsidRPr="009D4310" w:rsidRDefault="001706B2">
      <w:pPr>
        <w:ind w:left="1080" w:hanging="1080"/>
        <w:jc w:val="both"/>
        <w:rPr>
          <w:rFonts w:ascii="Arial" w:hAnsi="Arial"/>
          <w:b/>
          <w:bCs/>
        </w:rPr>
      </w:pPr>
    </w:p>
    <w:p w:rsidR="001706B2" w:rsidRPr="000416A7" w:rsidRDefault="001706B2" w:rsidP="009D4310">
      <w:pPr>
        <w:pStyle w:val="Contents"/>
        <w:spacing w:after="240"/>
        <w:rPr>
          <w:rFonts w:ascii="Arial" w:hAnsi="Arial" w:cs="Arial"/>
        </w:rPr>
      </w:pPr>
      <w:r>
        <w:rPr>
          <w:b w:val="0"/>
        </w:rPr>
        <w:br w:type="page"/>
      </w:r>
      <w:r w:rsidRPr="000416A7">
        <w:rPr>
          <w:rFonts w:ascii="Arial" w:hAnsi="Arial" w:cs="Arial"/>
        </w:rPr>
        <w:lastRenderedPageBreak/>
        <w:t>Early Detection and Intervention</w:t>
      </w:r>
    </w:p>
    <w:p w:rsidR="001706B2" w:rsidRPr="009D4310" w:rsidRDefault="001706B2">
      <w:pPr>
        <w:pStyle w:val="BodyText"/>
        <w:spacing w:after="0"/>
        <w:rPr>
          <w:rFonts w:ascii="Arial" w:hAnsi="Arial"/>
        </w:rPr>
      </w:pPr>
      <w:r w:rsidRPr="009D4310">
        <w:rPr>
          <w:rFonts w:ascii="Arial" w:hAnsi="Arial"/>
        </w:rPr>
        <w:t xml:space="preserve">One of the most important elements in the Education Performance Audit process is monitoring student progress through early detection and intervention programs.  </w:t>
      </w:r>
    </w:p>
    <w:p w:rsidR="001706B2" w:rsidRDefault="001706B2">
      <w:pPr>
        <w:pStyle w:val="BodyText"/>
        <w:spacing w:after="0"/>
        <w:rPr>
          <w:rFonts w:ascii="Arial" w:hAnsi="Arial"/>
        </w:rPr>
      </w:pPr>
    </w:p>
    <w:p w:rsidR="000E0C4B" w:rsidRPr="00166552" w:rsidRDefault="000E0C4B" w:rsidP="000E0C4B">
      <w:pPr>
        <w:jc w:val="both"/>
        <w:rPr>
          <w:rFonts w:ascii="Arial" w:hAnsi="Arial" w:cs="Arial"/>
          <w:b/>
          <w:bCs/>
          <w:u w:val="single"/>
        </w:rPr>
      </w:pPr>
      <w:r w:rsidRPr="00166552">
        <w:rPr>
          <w:rFonts w:ascii="Arial" w:hAnsi="Arial" w:cs="Arial"/>
          <w:b/>
          <w:bCs/>
        </w:rPr>
        <w:t>It is recommended that Buckhannon</w:t>
      </w:r>
      <w:r w:rsidR="00166552">
        <w:rPr>
          <w:rFonts w:ascii="Arial" w:hAnsi="Arial" w:cs="Arial"/>
          <w:b/>
          <w:bCs/>
        </w:rPr>
        <w:t>-</w:t>
      </w:r>
      <w:r w:rsidRPr="00166552">
        <w:rPr>
          <w:rFonts w:ascii="Arial" w:hAnsi="Arial" w:cs="Arial"/>
          <w:b/>
          <w:bCs/>
        </w:rPr>
        <w:t xml:space="preserve">Upshur High School pursue assistance from the Upshur County </w:t>
      </w:r>
      <w:r w:rsidR="000F2A75">
        <w:rPr>
          <w:rFonts w:ascii="Arial" w:hAnsi="Arial" w:cs="Arial"/>
          <w:b/>
          <w:bCs/>
        </w:rPr>
        <w:t>C</w:t>
      </w:r>
      <w:r w:rsidRPr="00166552">
        <w:rPr>
          <w:rFonts w:ascii="Arial" w:hAnsi="Arial" w:cs="Arial"/>
          <w:b/>
          <w:bCs/>
        </w:rPr>
        <w:t xml:space="preserve">entral </w:t>
      </w:r>
      <w:r w:rsidR="000F2A75">
        <w:rPr>
          <w:rFonts w:ascii="Arial" w:hAnsi="Arial" w:cs="Arial"/>
          <w:b/>
          <w:bCs/>
        </w:rPr>
        <w:t>O</w:t>
      </w:r>
      <w:r w:rsidRPr="00166552">
        <w:rPr>
          <w:rFonts w:ascii="Arial" w:hAnsi="Arial" w:cs="Arial"/>
          <w:b/>
          <w:bCs/>
        </w:rPr>
        <w:t>ffice, RESA</w:t>
      </w:r>
      <w:r w:rsidR="00166552">
        <w:rPr>
          <w:rFonts w:ascii="Arial" w:hAnsi="Arial" w:cs="Arial"/>
          <w:b/>
          <w:bCs/>
        </w:rPr>
        <w:t xml:space="preserve"> VII</w:t>
      </w:r>
      <w:r w:rsidRPr="00166552">
        <w:rPr>
          <w:rFonts w:ascii="Arial" w:hAnsi="Arial" w:cs="Arial"/>
          <w:b/>
          <w:bCs/>
        </w:rPr>
        <w:t>, and the West Virginia Department of Education (WVDE) to increase student achievement in all areas.  Given the low performance in these cells, it is imperative that programs and practices be implemented immediately in order to address these issues.</w:t>
      </w:r>
    </w:p>
    <w:p w:rsidR="000E0C4B" w:rsidRPr="009D4310" w:rsidRDefault="000E0C4B">
      <w:pPr>
        <w:pStyle w:val="BodyText"/>
        <w:spacing w:after="0"/>
        <w:rPr>
          <w:rFonts w:ascii="Arial" w:hAnsi="Arial"/>
          <w:b/>
          <w:bCs/>
        </w:rPr>
      </w:pPr>
    </w:p>
    <w:p w:rsidR="001706B2" w:rsidRPr="009D4310" w:rsidRDefault="001706B2" w:rsidP="009D4310">
      <w:pPr>
        <w:pStyle w:val="Contents"/>
        <w:spacing w:after="240"/>
        <w:rPr>
          <w:rFonts w:ascii="Arial" w:hAnsi="Arial" w:cs="Arial"/>
        </w:rPr>
      </w:pPr>
      <w:r>
        <w:br w:type="page"/>
      </w:r>
      <w:r w:rsidRPr="009D4310">
        <w:rPr>
          <w:rFonts w:ascii="Arial" w:hAnsi="Arial" w:cs="Arial"/>
        </w:rPr>
        <w:lastRenderedPageBreak/>
        <w:t>School Accreditation Status</w:t>
      </w:r>
    </w:p>
    <w:tbl>
      <w:tblPr>
        <w:tblW w:w="1080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1" w:type="dxa"/>
          <w:right w:w="81" w:type="dxa"/>
        </w:tblCellMar>
        <w:tblLook w:val="0000"/>
      </w:tblPr>
      <w:tblGrid>
        <w:gridCol w:w="2840"/>
        <w:gridCol w:w="1570"/>
        <w:gridCol w:w="2430"/>
        <w:gridCol w:w="1710"/>
        <w:gridCol w:w="2250"/>
      </w:tblGrid>
      <w:tr w:rsidR="001706B2" w:rsidRPr="009D4310">
        <w:trPr>
          <w:cantSplit/>
          <w:tblHeader/>
        </w:trPr>
        <w:tc>
          <w:tcPr>
            <w:tcW w:w="2840" w:type="dxa"/>
            <w:tcBorders>
              <w:bottom w:val="single" w:sz="4" w:space="0" w:color="auto"/>
            </w:tcBorders>
            <w:shd w:val="clear" w:color="auto" w:fill="FFFFFF"/>
            <w:vAlign w:val="center"/>
          </w:tcPr>
          <w:p w:rsidR="001706B2" w:rsidRPr="009D4310" w:rsidRDefault="001706B2">
            <w:pPr>
              <w:spacing w:before="120" w:after="120"/>
              <w:jc w:val="center"/>
              <w:rPr>
                <w:rFonts w:ascii="Arial" w:hAnsi="Arial" w:cs="Arial"/>
                <w:color w:val="000000"/>
              </w:rPr>
            </w:pPr>
            <w:r w:rsidRPr="009D4310">
              <w:rPr>
                <w:rFonts w:ascii="Arial" w:hAnsi="Arial" w:cs="Arial"/>
                <w:b/>
                <w:color w:val="000000"/>
                <w:sz w:val="22"/>
              </w:rPr>
              <w:t>School</w:t>
            </w:r>
          </w:p>
        </w:tc>
        <w:tc>
          <w:tcPr>
            <w:tcW w:w="1570" w:type="dxa"/>
            <w:shd w:val="clear" w:color="auto" w:fill="FFFFFF"/>
            <w:vAlign w:val="center"/>
          </w:tcPr>
          <w:p w:rsidR="001706B2" w:rsidRPr="009D4310" w:rsidRDefault="001706B2">
            <w:pPr>
              <w:spacing w:before="120" w:after="120"/>
              <w:jc w:val="center"/>
              <w:rPr>
                <w:rFonts w:ascii="Arial" w:hAnsi="Arial" w:cs="Arial"/>
                <w:color w:val="000000"/>
              </w:rPr>
            </w:pPr>
            <w:r w:rsidRPr="009D4310">
              <w:rPr>
                <w:rFonts w:ascii="Arial" w:hAnsi="Arial" w:cs="Arial"/>
                <w:b/>
                <w:color w:val="000000"/>
                <w:sz w:val="22"/>
              </w:rPr>
              <w:t>Accreditation Status</w:t>
            </w:r>
          </w:p>
        </w:tc>
        <w:tc>
          <w:tcPr>
            <w:tcW w:w="2430" w:type="dxa"/>
            <w:shd w:val="clear" w:color="auto" w:fill="FFFFFF"/>
            <w:vAlign w:val="center"/>
          </w:tcPr>
          <w:p w:rsidR="001706B2" w:rsidRPr="009D4310" w:rsidRDefault="001706B2">
            <w:pPr>
              <w:spacing w:before="120" w:after="120"/>
              <w:jc w:val="center"/>
              <w:rPr>
                <w:rFonts w:ascii="Arial" w:hAnsi="Arial" w:cs="Arial"/>
                <w:color w:val="000000"/>
              </w:rPr>
            </w:pPr>
            <w:r w:rsidRPr="009D4310">
              <w:rPr>
                <w:rFonts w:ascii="Arial" w:hAnsi="Arial" w:cs="Arial"/>
                <w:b/>
                <w:color w:val="000000"/>
                <w:sz w:val="22"/>
              </w:rPr>
              <w:t>Education Performance Audit High Quality Standards</w:t>
            </w:r>
          </w:p>
        </w:tc>
        <w:tc>
          <w:tcPr>
            <w:tcW w:w="1710" w:type="dxa"/>
            <w:shd w:val="clear" w:color="auto" w:fill="FFFFFF"/>
            <w:vAlign w:val="center"/>
          </w:tcPr>
          <w:p w:rsidR="001706B2" w:rsidRPr="009D4310" w:rsidRDefault="001706B2">
            <w:pPr>
              <w:spacing w:before="120" w:after="120"/>
              <w:jc w:val="center"/>
              <w:rPr>
                <w:rFonts w:ascii="Arial" w:hAnsi="Arial" w:cs="Arial"/>
                <w:color w:val="000000"/>
              </w:rPr>
            </w:pPr>
            <w:r w:rsidRPr="009D4310">
              <w:rPr>
                <w:rFonts w:ascii="Arial" w:hAnsi="Arial" w:cs="Arial"/>
                <w:b/>
                <w:color w:val="000000"/>
                <w:sz w:val="22"/>
              </w:rPr>
              <w:t>Annual Performance Measures</w:t>
            </w:r>
            <w:r w:rsidRPr="009D4310">
              <w:rPr>
                <w:rFonts w:ascii="Arial" w:hAnsi="Arial" w:cs="Arial"/>
                <w:b/>
                <w:color w:val="000000"/>
              </w:rPr>
              <w:t xml:space="preserve"> </w:t>
            </w:r>
            <w:r w:rsidRPr="009D4310">
              <w:rPr>
                <w:rFonts w:ascii="Arial" w:hAnsi="Arial" w:cs="Arial"/>
                <w:b/>
                <w:color w:val="000000"/>
                <w:sz w:val="22"/>
              </w:rPr>
              <w:t>Needing Improvement</w:t>
            </w:r>
          </w:p>
        </w:tc>
        <w:tc>
          <w:tcPr>
            <w:tcW w:w="2250" w:type="dxa"/>
            <w:shd w:val="clear" w:color="auto" w:fill="FFFFFF"/>
            <w:vAlign w:val="center"/>
          </w:tcPr>
          <w:p w:rsidR="001706B2" w:rsidRPr="009D4310" w:rsidRDefault="001706B2">
            <w:pPr>
              <w:spacing w:before="120" w:after="120"/>
              <w:jc w:val="center"/>
              <w:rPr>
                <w:rFonts w:ascii="Arial" w:hAnsi="Arial" w:cs="Arial"/>
                <w:b/>
                <w:color w:val="000000"/>
                <w:sz w:val="22"/>
              </w:rPr>
            </w:pPr>
            <w:r w:rsidRPr="009D4310">
              <w:rPr>
                <w:rFonts w:ascii="Arial" w:hAnsi="Arial" w:cs="Arial"/>
                <w:b/>
                <w:color w:val="000000"/>
                <w:sz w:val="22"/>
              </w:rPr>
              <w:t>Date Certain</w:t>
            </w:r>
          </w:p>
        </w:tc>
      </w:tr>
      <w:tr w:rsidR="001706B2" w:rsidRPr="009D4310">
        <w:trPr>
          <w:cantSplit/>
          <w:trHeight w:val="403"/>
        </w:trPr>
        <w:tc>
          <w:tcPr>
            <w:tcW w:w="2840" w:type="dxa"/>
            <w:shd w:val="clear" w:color="auto" w:fill="FFFFFF"/>
            <w:vAlign w:val="center"/>
          </w:tcPr>
          <w:p w:rsidR="001706B2" w:rsidRPr="009D4310" w:rsidRDefault="001706B2">
            <w:pPr>
              <w:spacing w:before="120" w:after="120"/>
              <w:rPr>
                <w:rFonts w:ascii="Arial" w:hAnsi="Arial" w:cs="Arial"/>
                <w:color w:val="000000"/>
              </w:rPr>
            </w:pPr>
            <w:r w:rsidRPr="009D4310">
              <w:rPr>
                <w:rFonts w:ascii="Arial" w:hAnsi="Arial" w:cs="Arial"/>
                <w:noProof/>
                <w:color w:val="000000"/>
              </w:rPr>
              <w:t>87-501</w:t>
            </w:r>
            <w:r w:rsidRPr="009D4310">
              <w:rPr>
                <w:rFonts w:ascii="Arial" w:hAnsi="Arial" w:cs="Arial"/>
                <w:color w:val="000000"/>
              </w:rPr>
              <w:t xml:space="preserve"> </w:t>
            </w:r>
            <w:r w:rsidRPr="009D4310">
              <w:rPr>
                <w:rFonts w:ascii="Arial" w:hAnsi="Arial" w:cs="Arial"/>
                <w:noProof/>
                <w:color w:val="000000"/>
              </w:rPr>
              <w:t>Buckhannon-Upshur High</w:t>
            </w:r>
          </w:p>
        </w:tc>
        <w:tc>
          <w:tcPr>
            <w:tcW w:w="1570" w:type="dxa"/>
            <w:shd w:val="clear" w:color="auto" w:fill="FFFFFF"/>
            <w:vAlign w:val="center"/>
          </w:tcPr>
          <w:p w:rsidR="001706B2" w:rsidRPr="009D4310" w:rsidRDefault="000E0C4B">
            <w:pPr>
              <w:rPr>
                <w:rFonts w:ascii="Arial" w:hAnsi="Arial" w:cs="Arial"/>
                <w:color w:val="000000"/>
              </w:rPr>
            </w:pPr>
            <w:r>
              <w:rPr>
                <w:rFonts w:ascii="Arial" w:hAnsi="Arial" w:cs="Arial"/>
                <w:color w:val="000000"/>
              </w:rPr>
              <w:t>Full</w:t>
            </w:r>
          </w:p>
          <w:p w:rsidR="001706B2" w:rsidRPr="009D4310" w:rsidRDefault="001706B2">
            <w:pPr>
              <w:rPr>
                <w:rFonts w:ascii="Arial" w:hAnsi="Arial" w:cs="Arial"/>
                <w:color w:val="000000"/>
              </w:rPr>
            </w:pPr>
            <w:r w:rsidRPr="009D4310">
              <w:rPr>
                <w:rFonts w:ascii="Arial" w:hAnsi="Arial" w:cs="Arial"/>
                <w:color w:val="000000"/>
              </w:rPr>
              <w:t>Accreditation</w:t>
            </w:r>
          </w:p>
        </w:tc>
        <w:tc>
          <w:tcPr>
            <w:tcW w:w="2430" w:type="dxa"/>
            <w:shd w:val="clear" w:color="auto" w:fill="FFFFFF"/>
            <w:vAlign w:val="center"/>
          </w:tcPr>
          <w:p w:rsidR="001706B2" w:rsidRPr="009D4310" w:rsidRDefault="00CC53F9" w:rsidP="00CC53F9">
            <w:pPr>
              <w:spacing w:before="120" w:after="120"/>
              <w:rPr>
                <w:rFonts w:ascii="Arial" w:hAnsi="Arial" w:cs="Arial"/>
                <w:color w:val="000000"/>
              </w:rPr>
            </w:pPr>
            <w:r>
              <w:rPr>
                <w:rFonts w:ascii="Arial" w:hAnsi="Arial" w:cs="Arial"/>
                <w:bCs/>
                <w:color w:val="000000"/>
              </w:rPr>
              <w:t xml:space="preserve">7.1.1; 7.1.2; </w:t>
            </w:r>
            <w:r>
              <w:rPr>
                <w:rFonts w:ascii="Arial" w:hAnsi="Arial" w:cs="Arial"/>
                <w:bCs/>
              </w:rPr>
              <w:t xml:space="preserve">7.1.5; </w:t>
            </w:r>
            <w:r>
              <w:rPr>
                <w:rFonts w:ascii="Arial" w:hAnsi="Arial" w:cs="Arial"/>
                <w:bCs/>
                <w:color w:val="000000"/>
              </w:rPr>
              <w:t xml:space="preserve">7.1.13; </w:t>
            </w:r>
            <w:r>
              <w:rPr>
                <w:rFonts w:ascii="Arial" w:hAnsi="Arial" w:cs="Arial"/>
                <w:bCs/>
              </w:rPr>
              <w:t xml:space="preserve">7.2.1; 7.2.2; </w:t>
            </w:r>
            <w:r>
              <w:rPr>
                <w:rFonts w:ascii="Arial" w:hAnsi="Arial"/>
                <w:color w:val="000000"/>
              </w:rPr>
              <w:t xml:space="preserve">7.2.3; </w:t>
            </w:r>
            <w:r>
              <w:rPr>
                <w:rFonts w:ascii="Arial" w:hAnsi="Arial" w:cs="Arial"/>
                <w:bCs/>
                <w:color w:val="000000"/>
              </w:rPr>
              <w:t xml:space="preserve">7.6.3; 7.7.2; </w:t>
            </w:r>
            <w:r>
              <w:rPr>
                <w:rFonts w:ascii="Arial" w:hAnsi="Arial" w:cs="Arial"/>
                <w:bCs/>
              </w:rPr>
              <w:t>7.8.1</w:t>
            </w:r>
          </w:p>
        </w:tc>
        <w:tc>
          <w:tcPr>
            <w:tcW w:w="1710" w:type="dxa"/>
            <w:shd w:val="clear" w:color="auto" w:fill="FFFFFF"/>
            <w:vAlign w:val="center"/>
          </w:tcPr>
          <w:p w:rsidR="001706B2" w:rsidRPr="009D4310" w:rsidRDefault="001706B2">
            <w:pPr>
              <w:rPr>
                <w:rFonts w:ascii="Arial" w:hAnsi="Arial" w:cs="Arial"/>
                <w:color w:val="000000"/>
              </w:rPr>
            </w:pPr>
          </w:p>
        </w:tc>
        <w:tc>
          <w:tcPr>
            <w:tcW w:w="2250" w:type="dxa"/>
            <w:shd w:val="clear" w:color="auto" w:fill="FFFFFF"/>
            <w:vAlign w:val="center"/>
          </w:tcPr>
          <w:p w:rsidR="001706B2" w:rsidRPr="009D4310" w:rsidRDefault="001706B2">
            <w:pPr>
              <w:rPr>
                <w:rFonts w:ascii="Arial" w:hAnsi="Arial" w:cs="Arial"/>
                <w:color w:val="000000"/>
              </w:rPr>
            </w:pPr>
          </w:p>
        </w:tc>
      </w:tr>
    </w:tbl>
    <w:p w:rsidR="001706B2" w:rsidRPr="009D4310" w:rsidRDefault="001706B2">
      <w:pPr>
        <w:rPr>
          <w:rFonts w:ascii="Arial" w:hAnsi="Arial" w:cs="Arial"/>
          <w:color w:val="000000"/>
        </w:rPr>
      </w:pPr>
    </w:p>
    <w:p w:rsidR="001706B2" w:rsidRPr="009D4310" w:rsidRDefault="001706B2">
      <w:pPr>
        <w:rPr>
          <w:rFonts w:ascii="Arial" w:hAnsi="Arial" w:cs="Arial"/>
          <w:color w:val="000000"/>
        </w:rPr>
      </w:pPr>
    </w:p>
    <w:p w:rsidR="001706B2" w:rsidRPr="009D4310" w:rsidRDefault="001706B2">
      <w:pPr>
        <w:tabs>
          <w:tab w:val="left" w:pos="0"/>
          <w:tab w:val="left" w:pos="2340"/>
          <w:tab w:val="left" w:pos="3240"/>
          <w:tab w:val="left" w:pos="4230"/>
          <w:tab w:val="left" w:pos="8820"/>
        </w:tabs>
        <w:jc w:val="center"/>
        <w:rPr>
          <w:rFonts w:ascii="Arial" w:hAnsi="Arial" w:cs="Arial"/>
          <w:b/>
          <w:bCs/>
          <w:color w:val="000000"/>
        </w:rPr>
      </w:pPr>
      <w:r w:rsidRPr="009D4310">
        <w:rPr>
          <w:rFonts w:ascii="Arial" w:hAnsi="Arial" w:cs="Arial"/>
          <w:b/>
          <w:bCs/>
          <w:color w:val="000000"/>
        </w:rPr>
        <w:t>Education Performance Audit Summary</w:t>
      </w:r>
    </w:p>
    <w:p w:rsidR="001706B2" w:rsidRPr="009D4310" w:rsidRDefault="001706B2">
      <w:pPr>
        <w:tabs>
          <w:tab w:val="left" w:pos="0"/>
          <w:tab w:val="left" w:pos="2340"/>
          <w:tab w:val="left" w:pos="3240"/>
          <w:tab w:val="left" w:pos="4230"/>
          <w:tab w:val="left" w:pos="8820"/>
        </w:tabs>
        <w:rPr>
          <w:rFonts w:ascii="Arial" w:hAnsi="Arial" w:cs="Arial"/>
          <w:color w:val="000000"/>
        </w:rPr>
      </w:pPr>
    </w:p>
    <w:p w:rsidR="000E0C4B" w:rsidRPr="00166552" w:rsidRDefault="000E0C4B" w:rsidP="000E0C4B">
      <w:pPr>
        <w:spacing w:after="240"/>
        <w:jc w:val="both"/>
        <w:rPr>
          <w:rFonts w:ascii="Arial" w:hAnsi="Arial" w:cs="Arial"/>
          <w:color w:val="000000"/>
        </w:rPr>
      </w:pPr>
      <w:r w:rsidRPr="00166552">
        <w:rPr>
          <w:rFonts w:ascii="Arial" w:hAnsi="Arial" w:cs="Arial"/>
          <w:color w:val="000000"/>
        </w:rPr>
        <w:t xml:space="preserve">The Team identified </w:t>
      </w:r>
      <w:r w:rsidR="00B66FFA">
        <w:rPr>
          <w:rFonts w:ascii="Arial" w:hAnsi="Arial" w:cs="Arial"/>
          <w:color w:val="000000"/>
        </w:rPr>
        <w:t>ten</w:t>
      </w:r>
      <w:r w:rsidRPr="00166552">
        <w:rPr>
          <w:rFonts w:ascii="Arial" w:hAnsi="Arial" w:cs="Arial"/>
          <w:color w:val="000000"/>
        </w:rPr>
        <w:t xml:space="preserve"> high quality standards – necessary to improve performance and progress to meet 5.1.1 Achievement.  The Team noted an indicator of efficiency, offered capacity building resources, and noted an early detection and intervention concern.</w:t>
      </w:r>
    </w:p>
    <w:p w:rsidR="001706B2" w:rsidRPr="00166552" w:rsidRDefault="001706B2">
      <w:pPr>
        <w:spacing w:after="240"/>
        <w:jc w:val="both"/>
        <w:rPr>
          <w:rFonts w:ascii="Arial" w:hAnsi="Arial" w:cs="Arial"/>
          <w:color w:val="000000"/>
        </w:rPr>
      </w:pPr>
      <w:r w:rsidRPr="00166552">
        <w:rPr>
          <w:rFonts w:ascii="Arial" w:hAnsi="Arial" w:cs="Arial"/>
          <w:noProof/>
          <w:color w:val="000000"/>
        </w:rPr>
        <w:t>Buckhannon-Upshur High</w:t>
      </w:r>
      <w:r w:rsidRPr="00166552">
        <w:rPr>
          <w:rFonts w:ascii="Arial" w:hAnsi="Arial" w:cs="Arial"/>
          <w:color w:val="000000"/>
        </w:rPr>
        <w:t xml:space="preserve"> School’s Education Performance Audit was limited in scope to the performance and progress standards related to student and school performance.  The Team also conducted a resource evaluation to assess the resource needs of the school.  The Team submits this draft report to guide </w:t>
      </w:r>
      <w:r w:rsidRPr="00166552">
        <w:rPr>
          <w:rFonts w:ascii="Arial" w:hAnsi="Arial" w:cs="Arial"/>
          <w:noProof/>
          <w:color w:val="000000"/>
        </w:rPr>
        <w:t>Buckhannon-Upshur High</w:t>
      </w:r>
      <w:r w:rsidRPr="00166552">
        <w:rPr>
          <w:rFonts w:ascii="Arial" w:hAnsi="Arial" w:cs="Arial"/>
          <w:color w:val="000000"/>
        </w:rPr>
        <w:t xml:space="preserve"> School in improvement efforts.  The school and county have until the next accreditation cycle to correct d</w:t>
      </w:r>
      <w:r w:rsidR="00B66FFA">
        <w:rPr>
          <w:rFonts w:ascii="Arial" w:hAnsi="Arial" w:cs="Arial"/>
          <w:color w:val="000000"/>
        </w:rPr>
        <w:t xml:space="preserve">eficiencies noted in the report </w:t>
      </w:r>
      <w:r w:rsidR="00B66FFA" w:rsidRPr="004155EF">
        <w:rPr>
          <w:rFonts w:ascii="Arial" w:hAnsi="Arial" w:cs="Arial"/>
          <w:bCs/>
        </w:rPr>
        <w:t xml:space="preserve">pursuant to W.Va. Code §18-2E-5 (n) School accreditation. (1).  </w:t>
      </w:r>
    </w:p>
    <w:p w:rsidR="001706B2" w:rsidRPr="009D4310" w:rsidRDefault="001706B2">
      <w:pPr>
        <w:tabs>
          <w:tab w:val="left" w:pos="0"/>
          <w:tab w:val="left" w:pos="2340"/>
          <w:tab w:val="left" w:pos="3240"/>
          <w:tab w:val="left" w:pos="4230"/>
          <w:tab w:val="left" w:pos="8820"/>
        </w:tabs>
        <w:rPr>
          <w:rFonts w:ascii="Arial" w:hAnsi="Arial" w:cs="Arial"/>
          <w:snapToGrid w:val="0"/>
          <w:color w:val="000000"/>
        </w:rPr>
      </w:pPr>
    </w:p>
    <w:p w:rsidR="001706B2" w:rsidRPr="009D4310" w:rsidRDefault="001706B2">
      <w:pPr>
        <w:tabs>
          <w:tab w:val="left" w:pos="0"/>
          <w:tab w:val="left" w:pos="2340"/>
          <w:tab w:val="left" w:pos="3240"/>
          <w:tab w:val="left" w:pos="4230"/>
          <w:tab w:val="left" w:pos="8820"/>
        </w:tabs>
        <w:rPr>
          <w:rFonts w:ascii="Arial" w:hAnsi="Arial" w:cs="Arial"/>
          <w:snapToGrid w:val="0"/>
          <w:color w:val="000000"/>
        </w:rPr>
      </w:pPr>
    </w:p>
    <w:p w:rsidR="001706B2" w:rsidRPr="009D4310" w:rsidRDefault="001706B2">
      <w:pPr>
        <w:tabs>
          <w:tab w:val="left" w:pos="0"/>
          <w:tab w:val="left" w:pos="2340"/>
          <w:tab w:val="left" w:pos="3240"/>
          <w:tab w:val="left" w:pos="4230"/>
          <w:tab w:val="left" w:pos="8820"/>
        </w:tabs>
        <w:rPr>
          <w:rFonts w:ascii="Arial" w:hAnsi="Arial" w:cs="Arial"/>
          <w:snapToGrid w:val="0"/>
          <w:color w:val="000000"/>
        </w:rPr>
      </w:pPr>
    </w:p>
    <w:p w:rsidR="001706B2" w:rsidRPr="009D4310" w:rsidRDefault="001706B2">
      <w:pPr>
        <w:tabs>
          <w:tab w:val="left" w:pos="0"/>
          <w:tab w:val="left" w:pos="2340"/>
          <w:tab w:val="left" w:pos="3240"/>
          <w:tab w:val="left" w:pos="4230"/>
          <w:tab w:val="left" w:pos="8820"/>
        </w:tabs>
        <w:rPr>
          <w:rFonts w:ascii="Arial" w:hAnsi="Arial" w:cs="Arial"/>
          <w:snapToGrid w:val="0"/>
          <w:color w:val="000000"/>
        </w:rPr>
      </w:pPr>
    </w:p>
    <w:p w:rsidR="001706B2" w:rsidRDefault="001706B2">
      <w:pPr>
        <w:tabs>
          <w:tab w:val="left" w:pos="0"/>
          <w:tab w:val="left" w:pos="2340"/>
          <w:tab w:val="left" w:pos="3240"/>
          <w:tab w:val="left" w:pos="4230"/>
          <w:tab w:val="left" w:pos="8820"/>
        </w:tabs>
        <w:rPr>
          <w:snapToGrid w:val="0"/>
          <w:color w:val="000000"/>
        </w:rPr>
      </w:pPr>
    </w:p>
    <w:p w:rsidR="001706B2" w:rsidRDefault="001706B2">
      <w:pPr>
        <w:tabs>
          <w:tab w:val="left" w:pos="0"/>
          <w:tab w:val="left" w:pos="2340"/>
          <w:tab w:val="left" w:pos="3240"/>
          <w:tab w:val="left" w:pos="4230"/>
          <w:tab w:val="left" w:pos="8820"/>
        </w:tabs>
        <w:rPr>
          <w:snapToGrid w:val="0"/>
          <w:color w:val="000000"/>
        </w:rPr>
      </w:pPr>
    </w:p>
    <w:p w:rsidR="001706B2" w:rsidRDefault="001706B2">
      <w:pPr>
        <w:tabs>
          <w:tab w:val="left" w:pos="0"/>
          <w:tab w:val="left" w:pos="2340"/>
          <w:tab w:val="left" w:pos="3240"/>
          <w:tab w:val="left" w:pos="4230"/>
          <w:tab w:val="left" w:pos="8820"/>
        </w:tabs>
        <w:rPr>
          <w:snapToGrid w:val="0"/>
          <w:color w:val="000000"/>
        </w:rPr>
      </w:pPr>
    </w:p>
    <w:p w:rsidR="001706B2" w:rsidRDefault="001706B2">
      <w:pPr>
        <w:tabs>
          <w:tab w:val="left" w:pos="0"/>
          <w:tab w:val="left" w:pos="2340"/>
          <w:tab w:val="left" w:pos="3240"/>
          <w:tab w:val="left" w:pos="4230"/>
          <w:tab w:val="left" w:pos="8820"/>
        </w:tabs>
        <w:rPr>
          <w:snapToGrid w:val="0"/>
          <w:color w:val="000000"/>
        </w:rPr>
      </w:pPr>
    </w:p>
    <w:p w:rsidR="001706B2" w:rsidRDefault="001706B2">
      <w:pPr>
        <w:tabs>
          <w:tab w:val="left" w:pos="0"/>
          <w:tab w:val="left" w:pos="2340"/>
          <w:tab w:val="left" w:pos="3240"/>
          <w:tab w:val="left" w:pos="4230"/>
          <w:tab w:val="left" w:pos="8820"/>
        </w:tabs>
        <w:rPr>
          <w:snapToGrid w:val="0"/>
          <w:color w:val="000000"/>
        </w:rPr>
      </w:pPr>
    </w:p>
    <w:p w:rsidR="001706B2" w:rsidRDefault="001706B2">
      <w:pPr>
        <w:tabs>
          <w:tab w:val="left" w:pos="0"/>
          <w:tab w:val="left" w:pos="2340"/>
          <w:tab w:val="left" w:pos="3240"/>
          <w:tab w:val="left" w:pos="4230"/>
          <w:tab w:val="left" w:pos="8820"/>
        </w:tabs>
        <w:rPr>
          <w:snapToGrid w:val="0"/>
          <w:color w:val="000000"/>
        </w:rPr>
      </w:pPr>
    </w:p>
    <w:p w:rsidR="001706B2" w:rsidRDefault="001706B2">
      <w:pPr>
        <w:tabs>
          <w:tab w:val="left" w:pos="0"/>
          <w:tab w:val="left" w:pos="2340"/>
          <w:tab w:val="left" w:pos="3240"/>
          <w:tab w:val="left" w:pos="4230"/>
          <w:tab w:val="left" w:pos="8820"/>
        </w:tabs>
        <w:rPr>
          <w:snapToGrid w:val="0"/>
          <w:color w:val="000000"/>
        </w:rPr>
      </w:pPr>
    </w:p>
    <w:p w:rsidR="001706B2" w:rsidRDefault="001706B2">
      <w:pPr>
        <w:tabs>
          <w:tab w:val="left" w:pos="0"/>
          <w:tab w:val="left" w:pos="2340"/>
          <w:tab w:val="left" w:pos="3240"/>
          <w:tab w:val="left" w:pos="4230"/>
          <w:tab w:val="left" w:pos="8820"/>
        </w:tabs>
        <w:rPr>
          <w:snapToGrid w:val="0"/>
          <w:color w:val="000000"/>
        </w:rPr>
      </w:pPr>
    </w:p>
    <w:p w:rsidR="001706B2" w:rsidRDefault="001706B2">
      <w:pPr>
        <w:tabs>
          <w:tab w:val="left" w:pos="0"/>
          <w:tab w:val="left" w:pos="2340"/>
          <w:tab w:val="left" w:pos="3240"/>
          <w:tab w:val="left" w:pos="4230"/>
          <w:tab w:val="left" w:pos="8820"/>
        </w:tabs>
        <w:rPr>
          <w:snapToGrid w:val="0"/>
          <w:color w:val="000000"/>
        </w:rPr>
      </w:pPr>
    </w:p>
    <w:p w:rsidR="001706B2" w:rsidRDefault="001706B2"/>
    <w:p w:rsidR="001706B2" w:rsidRDefault="001706B2">
      <w:pPr>
        <w:sectPr w:rsidR="001706B2">
          <w:headerReference w:type="default" r:id="rId17"/>
          <w:footerReference w:type="default" r:id="rId18"/>
          <w:headerReference w:type="first" r:id="rId19"/>
          <w:pgSz w:w="12240" w:h="15840"/>
          <w:pgMar w:top="1440" w:right="1440" w:bottom="1008" w:left="1354" w:header="720" w:footer="720" w:gutter="0"/>
          <w:cols w:space="720"/>
        </w:sectPr>
      </w:pPr>
    </w:p>
    <w:p w:rsidR="001706B2" w:rsidRDefault="001706B2"/>
    <w:sectPr w:rsidR="001706B2" w:rsidSect="001706B2">
      <w:headerReference w:type="default" r:id="rId20"/>
      <w:footerReference w:type="default" r:id="rId21"/>
      <w:headerReference w:type="first" r:id="rId22"/>
      <w:type w:val="continuous"/>
      <w:pgSz w:w="12240" w:h="15840"/>
      <w:pgMar w:top="1440" w:right="1440" w:bottom="1008" w:left="13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973" w:rsidRDefault="00346973">
      <w:r>
        <w:separator/>
      </w:r>
    </w:p>
  </w:endnote>
  <w:endnote w:type="continuationSeparator" w:id="1">
    <w:p w:rsidR="00346973" w:rsidRDefault="00346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73" w:rsidRDefault="00346973">
    <w:pPr>
      <w:pStyle w:val="Footer"/>
      <w:jc w:val="right"/>
      <w:rPr>
        <w:rStyle w:val="PageNumber"/>
        <w:rFonts w:ascii="Brush Script MT" w:hAnsi="Brush Script MT"/>
      </w:rPr>
    </w:pPr>
  </w:p>
  <w:p w:rsidR="00346973" w:rsidRDefault="00346973">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73" w:rsidRDefault="00346973">
    <w:pPr>
      <w:pStyle w:val="Footer"/>
      <w:jc w:val="center"/>
    </w:pPr>
    <w:r>
      <w:rPr>
        <w:rStyle w:val="PageNumber"/>
      </w:rPr>
      <w:fldChar w:fldCharType="begin"/>
    </w:r>
    <w:r>
      <w:rPr>
        <w:rStyle w:val="PageNumber"/>
      </w:rPr>
      <w:instrText xml:space="preserve"> PAGE </w:instrText>
    </w:r>
    <w:r>
      <w:rPr>
        <w:rStyle w:val="PageNumber"/>
      </w:rPr>
      <w:fldChar w:fldCharType="separate"/>
    </w:r>
    <w:r w:rsidR="00CF3C03">
      <w:rPr>
        <w:rStyle w:val="PageNumber"/>
        <w:noProof/>
      </w:rPr>
      <w:t>8</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73" w:rsidRDefault="0034697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73" w:rsidRDefault="003469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50DB">
      <w:rPr>
        <w:rStyle w:val="PageNumber"/>
        <w:noProof/>
      </w:rPr>
      <w:t>19</w:t>
    </w:r>
    <w:r>
      <w:rPr>
        <w:rStyle w:val="PageNumber"/>
      </w:rPr>
      <w:fldChar w:fldCharType="end"/>
    </w:r>
  </w:p>
  <w:p w:rsidR="00346973" w:rsidRDefault="00346973">
    <w:pPr>
      <w:pStyle w:val="Footer"/>
      <w:jc w:val="right"/>
      <w:rPr>
        <w:rStyle w:val="PageNumber"/>
        <w:rFonts w:ascii="Brush Script MT" w:hAnsi="Brush Script MT"/>
      </w:rPr>
    </w:pPr>
  </w:p>
  <w:p w:rsidR="00346973" w:rsidRDefault="00346973">
    <w:pPr>
      <w:pStyle w:val="Footer"/>
      <w:jc w:val="right"/>
    </w:pPr>
    <w:r>
      <w:rPr>
        <w:rStyle w:val="PageNumber"/>
        <w:rFonts w:ascii="Brush Script MT" w:hAnsi="Brush Script MT"/>
      </w:rPr>
      <w:t>Office of Education Performance Audits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73" w:rsidRDefault="003469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346973" w:rsidRDefault="00346973">
    <w:pPr>
      <w:pStyle w:val="Footer"/>
      <w:jc w:val="right"/>
      <w:rPr>
        <w:rStyle w:val="PageNumber"/>
        <w:rFonts w:ascii="Brush Script MT" w:hAnsi="Brush Script MT"/>
      </w:rPr>
    </w:pPr>
  </w:p>
  <w:p w:rsidR="00346973" w:rsidRDefault="00346973">
    <w:pPr>
      <w:pStyle w:val="Footer"/>
      <w:jc w:val="right"/>
    </w:pPr>
    <w:r>
      <w:rPr>
        <w:rStyle w:val="PageNumber"/>
        <w:rFonts w:ascii="Brush Script MT" w:hAnsi="Brush Script MT"/>
      </w:rPr>
      <w:t>Office of Education Performance Audits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973" w:rsidRDefault="00346973">
      <w:r>
        <w:separator/>
      </w:r>
    </w:p>
  </w:footnote>
  <w:footnote w:type="continuationSeparator" w:id="1">
    <w:p w:rsidR="00346973" w:rsidRDefault="00346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73" w:rsidRDefault="00346973">
    <w:pPr>
      <w:pStyle w:val="Heading7"/>
      <w:tabs>
        <w:tab w:val="clear" w:pos="9180"/>
        <w:tab w:val="clear" w:pos="9270"/>
        <w:tab w:val="center" w:pos="4680"/>
        <w:tab w:val="left" w:pos="8400"/>
        <w:tab w:val="right" w:pos="9540"/>
      </w:tabs>
      <w:ind w:right="-450"/>
      <w:jc w:val="both"/>
    </w:pPr>
  </w:p>
  <w:p w:rsidR="00346973" w:rsidRDefault="00346973">
    <w:pPr>
      <w:pStyle w:val="Heading7"/>
      <w:tabs>
        <w:tab w:val="clear" w:pos="9180"/>
        <w:tab w:val="clear" w:pos="9270"/>
        <w:tab w:val="center" w:pos="4680"/>
        <w:tab w:val="right" w:pos="9630"/>
      </w:tabs>
      <w:ind w:right="-90"/>
      <w:rPr>
        <w:color w:val="000000"/>
      </w:rPr>
    </w:pPr>
  </w:p>
  <w:p w:rsidR="00346973" w:rsidRDefault="00346973">
    <w:pPr>
      <w:pStyle w:val="Header"/>
      <w:jc w:val="center"/>
      <w:rPr>
        <w:b/>
        <w:bCs/>
        <w:sz w:val="4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73" w:rsidRPr="0020157B" w:rsidRDefault="00346973">
    <w:pPr>
      <w:pStyle w:val="Heading7"/>
      <w:tabs>
        <w:tab w:val="clear" w:pos="9180"/>
        <w:tab w:val="clear" w:pos="9270"/>
        <w:tab w:val="center" w:pos="4680"/>
        <w:tab w:val="left" w:pos="7920"/>
        <w:tab w:val="right" w:pos="9450"/>
      </w:tabs>
      <w:ind w:right="-4"/>
      <w:jc w:val="right"/>
      <w:rPr>
        <w:rFonts w:ascii="Arial" w:hAnsi="Arial" w:cs="Arial"/>
        <w:color w:val="000000"/>
      </w:rPr>
    </w:pPr>
    <w:r w:rsidRPr="0020157B">
      <w:rPr>
        <w:rFonts w:ascii="Arial" w:hAnsi="Arial" w:cs="Arial"/>
        <w:color w:val="000000"/>
      </w:rPr>
      <w:t>Draft</w:t>
    </w:r>
  </w:p>
  <w:p w:rsidR="00346973" w:rsidRPr="0020157B" w:rsidRDefault="00346973">
    <w:pPr>
      <w:pStyle w:val="Heading7"/>
      <w:tabs>
        <w:tab w:val="clear" w:pos="9180"/>
        <w:tab w:val="clear" w:pos="9270"/>
        <w:tab w:val="center" w:pos="4680"/>
        <w:tab w:val="left" w:pos="7920"/>
        <w:tab w:val="right" w:pos="9450"/>
      </w:tabs>
      <w:ind w:right="-4"/>
      <w:jc w:val="right"/>
      <w:rPr>
        <w:rFonts w:ascii="Arial" w:hAnsi="Arial" w:cs="Arial"/>
      </w:rPr>
    </w:pPr>
    <w:r w:rsidRPr="0020157B">
      <w:rPr>
        <w:rFonts w:ascii="Arial" w:hAnsi="Arial" w:cs="Arial"/>
      </w:rPr>
      <w:t>May 2008</w:t>
    </w:r>
  </w:p>
  <w:p w:rsidR="00346973" w:rsidRDefault="00346973">
    <w:pPr>
      <w:pStyle w:val="Heading7"/>
      <w:tabs>
        <w:tab w:val="clear" w:pos="9180"/>
        <w:tab w:val="clear" w:pos="9270"/>
        <w:tab w:val="center" w:pos="4680"/>
        <w:tab w:val="right" w:pos="9630"/>
      </w:tabs>
      <w:ind w:right="-90"/>
      <w:rPr>
        <w:color w:val="000000"/>
        <w:sz w:val="16"/>
      </w:rPr>
    </w:pPr>
  </w:p>
  <w:p w:rsidR="00346973" w:rsidRPr="0020157B" w:rsidRDefault="00346973">
    <w:pPr>
      <w:pStyle w:val="Header"/>
      <w:jc w:val="center"/>
      <w:rPr>
        <w:rFonts w:ascii="Arial" w:hAnsi="Arial" w:cs="Arial"/>
        <w:b/>
        <w:bCs/>
        <w:sz w:val="36"/>
        <w:szCs w:val="36"/>
      </w:rPr>
    </w:pPr>
    <w:r w:rsidRPr="0020157B">
      <w:rPr>
        <w:rFonts w:ascii="Arial" w:hAnsi="Arial" w:cs="Arial"/>
        <w:b/>
        <w:bCs/>
        <w:sz w:val="36"/>
        <w:szCs w:val="36"/>
      </w:rPr>
      <w:t>Table of Contents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73" w:rsidRPr="0020157B" w:rsidRDefault="00346973">
    <w:pPr>
      <w:pStyle w:val="Heading7"/>
      <w:tabs>
        <w:tab w:val="clear" w:pos="9180"/>
        <w:tab w:val="clear" w:pos="9270"/>
        <w:tab w:val="center" w:pos="4680"/>
        <w:tab w:val="left" w:pos="7920"/>
        <w:tab w:val="right" w:pos="9450"/>
      </w:tabs>
      <w:ind w:right="-4"/>
      <w:jc w:val="right"/>
      <w:rPr>
        <w:rFonts w:ascii="Arial" w:hAnsi="Arial"/>
        <w:color w:val="000000"/>
      </w:rPr>
    </w:pPr>
    <w:r w:rsidRPr="0020157B">
      <w:rPr>
        <w:rFonts w:ascii="Arial" w:hAnsi="Arial"/>
        <w:color w:val="000000"/>
      </w:rPr>
      <w:t>Draft</w:t>
    </w:r>
  </w:p>
  <w:p w:rsidR="00346973" w:rsidRPr="0020157B" w:rsidRDefault="00346973" w:rsidP="00F72708">
    <w:pPr>
      <w:pStyle w:val="Heading7"/>
      <w:tabs>
        <w:tab w:val="clear" w:pos="9180"/>
        <w:tab w:val="clear" w:pos="9270"/>
        <w:tab w:val="center" w:pos="4680"/>
        <w:tab w:val="left" w:pos="7920"/>
        <w:tab w:val="right" w:pos="9450"/>
      </w:tabs>
      <w:ind w:right="-4"/>
      <w:jc w:val="right"/>
      <w:rPr>
        <w:rFonts w:ascii="Arial" w:hAnsi="Arial"/>
      </w:rPr>
    </w:pPr>
    <w:r w:rsidRPr="0020157B">
      <w:rPr>
        <w:rFonts w:ascii="Arial" w:hAnsi="Arial"/>
      </w:rPr>
      <w:t>May 2008</w:t>
    </w:r>
  </w:p>
  <w:p w:rsidR="00346973" w:rsidRDefault="00346973">
    <w:pP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73" w:rsidRPr="0020157B" w:rsidRDefault="00346973">
    <w:pPr>
      <w:pStyle w:val="Heading7"/>
      <w:tabs>
        <w:tab w:val="clear" w:pos="9180"/>
        <w:tab w:val="clear" w:pos="9270"/>
        <w:tab w:val="center" w:pos="4680"/>
        <w:tab w:val="left" w:pos="7920"/>
        <w:tab w:val="right" w:pos="9450"/>
      </w:tabs>
      <w:ind w:right="-4"/>
      <w:jc w:val="right"/>
      <w:rPr>
        <w:rFonts w:ascii="Arial" w:hAnsi="Arial" w:cs="Arial"/>
        <w:color w:val="000000"/>
      </w:rPr>
    </w:pPr>
    <w:r w:rsidRPr="0020157B">
      <w:rPr>
        <w:rFonts w:ascii="Arial" w:hAnsi="Arial" w:cs="Arial"/>
        <w:color w:val="000000"/>
      </w:rPr>
      <w:t>Draft</w:t>
    </w:r>
  </w:p>
  <w:p w:rsidR="00346973" w:rsidRPr="0020157B" w:rsidRDefault="00346973" w:rsidP="00F72708">
    <w:pPr>
      <w:pStyle w:val="Heading7"/>
      <w:tabs>
        <w:tab w:val="clear" w:pos="9180"/>
        <w:tab w:val="clear" w:pos="9270"/>
        <w:tab w:val="center" w:pos="4680"/>
        <w:tab w:val="left" w:pos="7920"/>
        <w:tab w:val="right" w:pos="9450"/>
      </w:tabs>
      <w:ind w:right="-4"/>
      <w:jc w:val="right"/>
      <w:rPr>
        <w:rFonts w:ascii="Arial" w:hAnsi="Arial" w:cs="Arial"/>
      </w:rPr>
    </w:pPr>
    <w:r w:rsidRPr="0020157B">
      <w:rPr>
        <w:rFonts w:ascii="Arial" w:hAnsi="Arial" w:cs="Arial"/>
      </w:rPr>
      <w:t>May 2008</w:t>
    </w:r>
  </w:p>
  <w:p w:rsidR="00346973" w:rsidRDefault="00346973">
    <w:pPr>
      <w:jc w:val="center"/>
    </w:pPr>
  </w:p>
  <w:p w:rsidR="00346973" w:rsidRDefault="00346973">
    <w:pPr>
      <w:jc w:val="center"/>
    </w:pPr>
  </w:p>
  <w:p w:rsidR="00346973" w:rsidRDefault="00346973" w:rsidP="00B70E43">
    <w:pPr>
      <w:pStyle w:val="Heade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73" w:rsidRDefault="00346973">
    <w:pPr>
      <w:pStyle w:val="Header"/>
      <w:rPr>
        <w:sz w:val="3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73" w:rsidRDefault="00346973">
    <w:pPr>
      <w:pStyle w:val="Heading7"/>
      <w:tabs>
        <w:tab w:val="clear" w:pos="9180"/>
        <w:tab w:val="clear" w:pos="9270"/>
        <w:tab w:val="center" w:pos="4680"/>
        <w:tab w:val="left" w:pos="7920"/>
        <w:tab w:val="right" w:pos="9450"/>
      </w:tabs>
      <w:ind w:right="-4"/>
      <w:jc w:val="right"/>
      <w:rPr>
        <w:color w:val="000000"/>
      </w:rPr>
    </w:pPr>
    <w:r>
      <w:rPr>
        <w:color w:val="000000"/>
      </w:rPr>
      <w:t>Draft</w:t>
    </w:r>
  </w:p>
  <w:p w:rsidR="00346973" w:rsidRDefault="00346973">
    <w:pPr>
      <w:pStyle w:val="Heading7"/>
      <w:tabs>
        <w:tab w:val="clear" w:pos="9180"/>
        <w:tab w:val="clear" w:pos="9270"/>
        <w:tab w:val="center" w:pos="4680"/>
        <w:tab w:val="left" w:pos="7920"/>
        <w:tab w:val="right" w:pos="9450"/>
      </w:tabs>
      <w:ind w:right="-4"/>
      <w:jc w:val="right"/>
    </w:pPr>
    <w:r>
      <w:t>[Insert Month]</w:t>
    </w:r>
  </w:p>
  <w:p w:rsidR="00346973" w:rsidRDefault="00346973">
    <w:pPr>
      <w:jc w:val="center"/>
    </w:pPr>
  </w:p>
  <w:p w:rsidR="00346973" w:rsidRDefault="0034697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73" w:rsidRDefault="00346973">
    <w:pPr>
      <w:pStyle w:val="Header"/>
      <w:rPr>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A3026"/>
    <w:multiLevelType w:val="multilevel"/>
    <w:tmpl w:val="9EEA0334"/>
    <w:lvl w:ilvl="0">
      <w:start w:val="16"/>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DAC1F1A"/>
    <w:multiLevelType w:val="hybridMultilevel"/>
    <w:tmpl w:val="C8FAA744"/>
    <w:lvl w:ilvl="0" w:tplc="750E3132">
      <w:start w:val="1"/>
      <w:numFmt w:val="decimal"/>
      <w:lvlText w:val="%1."/>
      <w:lvlJc w:val="left"/>
      <w:pPr>
        <w:tabs>
          <w:tab w:val="num" w:pos="1327"/>
        </w:tabs>
        <w:ind w:left="1327" w:hanging="420"/>
      </w:pPr>
      <w:rPr>
        <w:rFonts w:hint="default"/>
      </w:rPr>
    </w:lvl>
    <w:lvl w:ilvl="1" w:tplc="9EE2BE4C">
      <w:numFmt w:val="none"/>
      <w:lvlText w:val=""/>
      <w:lvlJc w:val="left"/>
      <w:pPr>
        <w:tabs>
          <w:tab w:val="num" w:pos="360"/>
        </w:tabs>
      </w:pPr>
    </w:lvl>
    <w:lvl w:ilvl="2" w:tplc="1922885E">
      <w:numFmt w:val="none"/>
      <w:lvlText w:val=""/>
      <w:lvlJc w:val="left"/>
      <w:pPr>
        <w:tabs>
          <w:tab w:val="num" w:pos="360"/>
        </w:tabs>
      </w:pPr>
    </w:lvl>
    <w:lvl w:ilvl="3" w:tplc="F676D64A">
      <w:numFmt w:val="none"/>
      <w:lvlText w:val=""/>
      <w:lvlJc w:val="left"/>
      <w:pPr>
        <w:tabs>
          <w:tab w:val="num" w:pos="360"/>
        </w:tabs>
      </w:pPr>
    </w:lvl>
    <w:lvl w:ilvl="4" w:tplc="90582106">
      <w:numFmt w:val="none"/>
      <w:lvlText w:val=""/>
      <w:lvlJc w:val="left"/>
      <w:pPr>
        <w:tabs>
          <w:tab w:val="num" w:pos="360"/>
        </w:tabs>
      </w:pPr>
    </w:lvl>
    <w:lvl w:ilvl="5" w:tplc="3D1EFF0A">
      <w:numFmt w:val="none"/>
      <w:lvlText w:val=""/>
      <w:lvlJc w:val="left"/>
      <w:pPr>
        <w:tabs>
          <w:tab w:val="num" w:pos="360"/>
        </w:tabs>
      </w:pPr>
    </w:lvl>
    <w:lvl w:ilvl="6" w:tplc="E6F60F1C">
      <w:numFmt w:val="none"/>
      <w:lvlText w:val=""/>
      <w:lvlJc w:val="left"/>
      <w:pPr>
        <w:tabs>
          <w:tab w:val="num" w:pos="360"/>
        </w:tabs>
      </w:pPr>
    </w:lvl>
    <w:lvl w:ilvl="7" w:tplc="F07EBC48">
      <w:numFmt w:val="none"/>
      <w:lvlText w:val=""/>
      <w:lvlJc w:val="left"/>
      <w:pPr>
        <w:tabs>
          <w:tab w:val="num" w:pos="360"/>
        </w:tabs>
      </w:pPr>
    </w:lvl>
    <w:lvl w:ilvl="8" w:tplc="CDF84B86">
      <w:numFmt w:val="none"/>
      <w:lvlText w:val=""/>
      <w:lvlJc w:val="left"/>
      <w:pPr>
        <w:tabs>
          <w:tab w:val="num" w:pos="360"/>
        </w:tabs>
      </w:pPr>
    </w:lvl>
  </w:abstractNum>
  <w:abstractNum w:abstractNumId="2">
    <w:nsid w:val="3F1A106C"/>
    <w:multiLevelType w:val="multilevel"/>
    <w:tmpl w:val="E03AC8B8"/>
    <w:lvl w:ilvl="0">
      <w:start w:val="7"/>
      <w:numFmt w:val="decimal"/>
      <w:lvlText w:val="%1."/>
      <w:lvlJc w:val="left"/>
      <w:pPr>
        <w:ind w:left="660" w:hanging="660"/>
      </w:pPr>
    </w:lvl>
    <w:lvl w:ilvl="1">
      <w:start w:val="1"/>
      <w:numFmt w:val="decimal"/>
      <w:lvlText w:val="%1.%2."/>
      <w:lvlJc w:val="left"/>
      <w:pPr>
        <w:ind w:left="660" w:hanging="660"/>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614138C4"/>
    <w:multiLevelType w:val="multilevel"/>
    <w:tmpl w:val="DCE280C0"/>
    <w:lvl w:ilvl="0">
      <w:start w:val="7"/>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73B12136"/>
    <w:multiLevelType w:val="multilevel"/>
    <w:tmpl w:val="AF5E16DE"/>
    <w:lvl w:ilvl="0">
      <w:start w:val="7"/>
      <w:numFmt w:val="decimal"/>
      <w:lvlText w:val="%1."/>
      <w:lvlJc w:val="left"/>
      <w:pPr>
        <w:ind w:left="540" w:hanging="540"/>
      </w:pPr>
    </w:lvl>
    <w:lvl w:ilvl="1">
      <w:start w:val="2"/>
      <w:numFmt w:val="decimal"/>
      <w:lvlText w:val="%1.%2."/>
      <w:lvlJc w:val="left"/>
      <w:pPr>
        <w:ind w:left="540" w:hanging="540"/>
      </w:pPr>
    </w:lvl>
    <w:lvl w:ilvl="2">
      <w:start w:val="3"/>
      <w:numFmt w:val="decimal"/>
      <w:lvlText w:val="%1.%2.%3."/>
      <w:lvlJc w:val="left"/>
      <w:pPr>
        <w:ind w:left="81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4"/>
    <w:lvlOverride w:ilvl="0">
      <w:startOverride w:val="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7D5B72"/>
    <w:rsid w:val="00003258"/>
    <w:rsid w:val="00016738"/>
    <w:rsid w:val="000416A7"/>
    <w:rsid w:val="00063F16"/>
    <w:rsid w:val="000678E7"/>
    <w:rsid w:val="0009649F"/>
    <w:rsid w:val="000B08A6"/>
    <w:rsid w:val="000C222D"/>
    <w:rsid w:val="000C7408"/>
    <w:rsid w:val="000E0C4B"/>
    <w:rsid w:val="000E280C"/>
    <w:rsid w:val="000E32E6"/>
    <w:rsid w:val="000F2A75"/>
    <w:rsid w:val="001453C2"/>
    <w:rsid w:val="00154EB7"/>
    <w:rsid w:val="00166552"/>
    <w:rsid w:val="001706B2"/>
    <w:rsid w:val="001802DF"/>
    <w:rsid w:val="001B34F5"/>
    <w:rsid w:val="001D7EDD"/>
    <w:rsid w:val="001E1EBA"/>
    <w:rsid w:val="0020157B"/>
    <w:rsid w:val="00206096"/>
    <w:rsid w:val="00211F4C"/>
    <w:rsid w:val="00223509"/>
    <w:rsid w:val="0023570F"/>
    <w:rsid w:val="00242679"/>
    <w:rsid w:val="00251B49"/>
    <w:rsid w:val="00262588"/>
    <w:rsid w:val="002817E7"/>
    <w:rsid w:val="00292EBE"/>
    <w:rsid w:val="00293A63"/>
    <w:rsid w:val="00297F05"/>
    <w:rsid w:val="002A1E4A"/>
    <w:rsid w:val="002A3171"/>
    <w:rsid w:val="002F7D9F"/>
    <w:rsid w:val="00332C18"/>
    <w:rsid w:val="0033441E"/>
    <w:rsid w:val="00346973"/>
    <w:rsid w:val="003650DB"/>
    <w:rsid w:val="0036787B"/>
    <w:rsid w:val="0037235C"/>
    <w:rsid w:val="003B08A6"/>
    <w:rsid w:val="003D79F2"/>
    <w:rsid w:val="003E76BD"/>
    <w:rsid w:val="003F2215"/>
    <w:rsid w:val="00400617"/>
    <w:rsid w:val="00411040"/>
    <w:rsid w:val="00447EF7"/>
    <w:rsid w:val="004958ED"/>
    <w:rsid w:val="004A008E"/>
    <w:rsid w:val="00503DD9"/>
    <w:rsid w:val="00545741"/>
    <w:rsid w:val="0056642E"/>
    <w:rsid w:val="00576C80"/>
    <w:rsid w:val="00580DB6"/>
    <w:rsid w:val="005C5181"/>
    <w:rsid w:val="005C637E"/>
    <w:rsid w:val="005D2AA0"/>
    <w:rsid w:val="005D6E66"/>
    <w:rsid w:val="005D7613"/>
    <w:rsid w:val="00610299"/>
    <w:rsid w:val="00626131"/>
    <w:rsid w:val="006561F3"/>
    <w:rsid w:val="00656374"/>
    <w:rsid w:val="00676E1C"/>
    <w:rsid w:val="006B5F1A"/>
    <w:rsid w:val="006D19E3"/>
    <w:rsid w:val="006F0407"/>
    <w:rsid w:val="006F53E7"/>
    <w:rsid w:val="00712FA9"/>
    <w:rsid w:val="007307B5"/>
    <w:rsid w:val="007822F2"/>
    <w:rsid w:val="007A4084"/>
    <w:rsid w:val="007D5B72"/>
    <w:rsid w:val="007F10E2"/>
    <w:rsid w:val="007F238B"/>
    <w:rsid w:val="00825286"/>
    <w:rsid w:val="008824FB"/>
    <w:rsid w:val="00882576"/>
    <w:rsid w:val="008E67A3"/>
    <w:rsid w:val="008E7140"/>
    <w:rsid w:val="008E71C2"/>
    <w:rsid w:val="0091678E"/>
    <w:rsid w:val="0098080B"/>
    <w:rsid w:val="00997A5F"/>
    <w:rsid w:val="009A1047"/>
    <w:rsid w:val="009A346B"/>
    <w:rsid w:val="009A3886"/>
    <w:rsid w:val="009C17A1"/>
    <w:rsid w:val="009C5B4A"/>
    <w:rsid w:val="009D4310"/>
    <w:rsid w:val="009E453E"/>
    <w:rsid w:val="009E6887"/>
    <w:rsid w:val="00A32304"/>
    <w:rsid w:val="00A443F4"/>
    <w:rsid w:val="00A545D6"/>
    <w:rsid w:val="00AC2F7D"/>
    <w:rsid w:val="00AE5BF3"/>
    <w:rsid w:val="00B15EA3"/>
    <w:rsid w:val="00B57B63"/>
    <w:rsid w:val="00B65AAB"/>
    <w:rsid w:val="00B66FFA"/>
    <w:rsid w:val="00B70E43"/>
    <w:rsid w:val="00B846F1"/>
    <w:rsid w:val="00BD2F26"/>
    <w:rsid w:val="00BE1BEC"/>
    <w:rsid w:val="00BF373C"/>
    <w:rsid w:val="00BF4773"/>
    <w:rsid w:val="00C60067"/>
    <w:rsid w:val="00CA3611"/>
    <w:rsid w:val="00CC3154"/>
    <w:rsid w:val="00CC4A0A"/>
    <w:rsid w:val="00CC5006"/>
    <w:rsid w:val="00CC53F9"/>
    <w:rsid w:val="00CD05E8"/>
    <w:rsid w:val="00CD3A99"/>
    <w:rsid w:val="00CE1861"/>
    <w:rsid w:val="00CF2982"/>
    <w:rsid w:val="00CF3C03"/>
    <w:rsid w:val="00D13419"/>
    <w:rsid w:val="00D24D4D"/>
    <w:rsid w:val="00D317ED"/>
    <w:rsid w:val="00DC4A56"/>
    <w:rsid w:val="00DD301A"/>
    <w:rsid w:val="00DE0132"/>
    <w:rsid w:val="00E04932"/>
    <w:rsid w:val="00E53F85"/>
    <w:rsid w:val="00ED2973"/>
    <w:rsid w:val="00EF0291"/>
    <w:rsid w:val="00EF3191"/>
    <w:rsid w:val="00EF31A7"/>
    <w:rsid w:val="00F00488"/>
    <w:rsid w:val="00F04045"/>
    <w:rsid w:val="00F11589"/>
    <w:rsid w:val="00F43428"/>
    <w:rsid w:val="00F44F89"/>
    <w:rsid w:val="00F66F0B"/>
    <w:rsid w:val="00F72708"/>
    <w:rsid w:val="00F81033"/>
    <w:rsid w:val="00FB4ED0"/>
    <w:rsid w:val="00FC6E94"/>
    <w:rsid w:val="00FD00D2"/>
    <w:rsid w:val="00FD6D5E"/>
    <w:rsid w:val="00FF7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5D6"/>
    <w:rPr>
      <w:sz w:val="24"/>
      <w:szCs w:val="24"/>
    </w:rPr>
  </w:style>
  <w:style w:type="paragraph" w:styleId="Heading1">
    <w:name w:val="heading 1"/>
    <w:basedOn w:val="Normal"/>
    <w:next w:val="Normal"/>
    <w:link w:val="Heading1Char"/>
    <w:qFormat/>
    <w:rsid w:val="006F0407"/>
    <w:pPr>
      <w:keepNext/>
      <w:spacing w:after="240"/>
      <w:jc w:val="both"/>
      <w:outlineLvl w:val="0"/>
    </w:pPr>
    <w:rPr>
      <w:rFonts w:eastAsia="Arial Unicode MS"/>
      <w:b/>
      <w:smallCaps/>
      <w:color w:val="000000"/>
      <w:szCs w:val="20"/>
    </w:rPr>
  </w:style>
  <w:style w:type="paragraph" w:styleId="Heading2">
    <w:name w:val="heading 2"/>
    <w:basedOn w:val="Normal"/>
    <w:next w:val="Normal"/>
    <w:qFormat/>
    <w:rsid w:val="006F0407"/>
    <w:pPr>
      <w:keepNext/>
      <w:spacing w:after="240"/>
      <w:jc w:val="center"/>
      <w:outlineLvl w:val="1"/>
    </w:pPr>
    <w:rPr>
      <w:b/>
      <w:bCs/>
    </w:rPr>
  </w:style>
  <w:style w:type="paragraph" w:styleId="Heading4">
    <w:name w:val="heading 4"/>
    <w:basedOn w:val="Normal"/>
    <w:next w:val="Normal"/>
    <w:qFormat/>
    <w:rsid w:val="006F0407"/>
    <w:pPr>
      <w:keepNext/>
      <w:tabs>
        <w:tab w:val="left" w:pos="900"/>
      </w:tabs>
      <w:ind w:left="360" w:hanging="720"/>
      <w:outlineLvl w:val="3"/>
    </w:pPr>
    <w:rPr>
      <w:b/>
      <w:bCs/>
      <w:color w:val="000000"/>
    </w:rPr>
  </w:style>
  <w:style w:type="paragraph" w:styleId="Heading7">
    <w:name w:val="heading 7"/>
    <w:basedOn w:val="Normal"/>
    <w:next w:val="Normal"/>
    <w:link w:val="Heading7Char"/>
    <w:qFormat/>
    <w:rsid w:val="006F0407"/>
    <w:pPr>
      <w:keepNext/>
      <w:tabs>
        <w:tab w:val="right" w:pos="9180"/>
        <w:tab w:val="left" w:pos="9270"/>
      </w:tabs>
      <w:outlineLvl w:val="6"/>
    </w:pPr>
    <w:rPr>
      <w:szCs w:val="20"/>
    </w:rPr>
  </w:style>
  <w:style w:type="paragraph" w:styleId="Heading9">
    <w:name w:val="heading 9"/>
    <w:basedOn w:val="Normal"/>
    <w:next w:val="Normal"/>
    <w:qFormat/>
    <w:rsid w:val="006F0407"/>
    <w:pPr>
      <w:keepNext/>
      <w:spacing w:after="240"/>
      <w:jc w:val="righ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0407"/>
    <w:pPr>
      <w:spacing w:before="240" w:after="480"/>
      <w:ind w:right="-346" w:hanging="634"/>
      <w:jc w:val="center"/>
    </w:pPr>
    <w:rPr>
      <w:b/>
      <w:smallCaps/>
      <w:color w:val="000000"/>
      <w:sz w:val="44"/>
      <w:szCs w:val="20"/>
    </w:rPr>
  </w:style>
  <w:style w:type="character" w:styleId="Hyperlink">
    <w:name w:val="Hyperlink"/>
    <w:basedOn w:val="DefaultParagraphFont"/>
    <w:rsid w:val="006F0407"/>
    <w:rPr>
      <w:color w:val="0000FF"/>
      <w:u w:val="single"/>
    </w:rPr>
  </w:style>
  <w:style w:type="paragraph" w:styleId="TOC1">
    <w:name w:val="toc 1"/>
    <w:basedOn w:val="Normal"/>
    <w:next w:val="Normal"/>
    <w:autoRedefine/>
    <w:semiHidden/>
    <w:rsid w:val="006F0407"/>
    <w:pPr>
      <w:tabs>
        <w:tab w:val="right" w:leader="dot" w:pos="9436"/>
      </w:tabs>
      <w:spacing w:line="480" w:lineRule="auto"/>
      <w:ind w:left="-90" w:hanging="90"/>
    </w:pPr>
    <w:rPr>
      <w:b/>
      <w:bCs/>
      <w:noProof/>
      <w:szCs w:val="20"/>
    </w:rPr>
  </w:style>
  <w:style w:type="paragraph" w:customStyle="1" w:styleId="Contents">
    <w:name w:val="Contents"/>
    <w:basedOn w:val="Normal"/>
    <w:rsid w:val="006F0407"/>
    <w:pPr>
      <w:jc w:val="center"/>
    </w:pPr>
    <w:rPr>
      <w:b/>
      <w:color w:val="000000"/>
      <w:szCs w:val="20"/>
    </w:rPr>
  </w:style>
  <w:style w:type="paragraph" w:styleId="NormalWeb">
    <w:name w:val="Normal (Web)"/>
    <w:basedOn w:val="Normal"/>
    <w:uiPriority w:val="99"/>
    <w:rsid w:val="006F040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6F0407"/>
    <w:pPr>
      <w:spacing w:after="120"/>
      <w:jc w:val="both"/>
    </w:pPr>
    <w:rPr>
      <w:szCs w:val="20"/>
    </w:rPr>
  </w:style>
  <w:style w:type="paragraph" w:customStyle="1" w:styleId="QuickFormat8">
    <w:name w:val="QuickFormat8"/>
    <w:basedOn w:val="Normal"/>
    <w:rsid w:val="006F0407"/>
    <w:pPr>
      <w:widowControl w:val="0"/>
      <w:autoSpaceDE w:val="0"/>
      <w:autoSpaceDN w:val="0"/>
      <w:adjustRightInd w:val="0"/>
    </w:pPr>
    <w:rPr>
      <w:rFonts w:ascii="Arial" w:hAnsi="Arial" w:cs="Arial"/>
      <w:color w:val="000000"/>
    </w:rPr>
  </w:style>
  <w:style w:type="character" w:customStyle="1" w:styleId="smallcap">
    <w:name w:val="smallcap"/>
    <w:rsid w:val="006F0407"/>
  </w:style>
  <w:style w:type="paragraph" w:styleId="BodyTextIndent3">
    <w:name w:val="Body Text Indent 3"/>
    <w:basedOn w:val="Normal"/>
    <w:rsid w:val="006F0407"/>
    <w:pPr>
      <w:tabs>
        <w:tab w:val="left" w:pos="900"/>
      </w:tabs>
      <w:ind w:left="900" w:hanging="900"/>
      <w:jc w:val="both"/>
    </w:pPr>
    <w:rPr>
      <w:b/>
    </w:rPr>
  </w:style>
  <w:style w:type="paragraph" w:customStyle="1" w:styleId="1">
    <w:name w:val="1"/>
    <w:aliases w:val="2,3"/>
    <w:rsid w:val="006F0407"/>
    <w:pPr>
      <w:ind w:left="720"/>
    </w:pPr>
    <w:rPr>
      <w:snapToGrid w:val="0"/>
      <w:sz w:val="24"/>
    </w:rPr>
  </w:style>
  <w:style w:type="paragraph" w:styleId="BodyTextIndent2">
    <w:name w:val="Body Text Indent 2"/>
    <w:basedOn w:val="Normal"/>
    <w:rsid w:val="006F0407"/>
    <w:pPr>
      <w:tabs>
        <w:tab w:val="left" w:pos="900"/>
      </w:tabs>
      <w:spacing w:after="240"/>
      <w:ind w:left="900"/>
    </w:pPr>
    <w:rPr>
      <w:b/>
      <w:szCs w:val="20"/>
    </w:rPr>
  </w:style>
  <w:style w:type="paragraph" w:styleId="Header">
    <w:name w:val="header"/>
    <w:basedOn w:val="Normal"/>
    <w:rsid w:val="006F0407"/>
    <w:pPr>
      <w:tabs>
        <w:tab w:val="center" w:pos="4320"/>
        <w:tab w:val="right" w:pos="8640"/>
      </w:tabs>
    </w:pPr>
    <w:rPr>
      <w:sz w:val="20"/>
      <w:szCs w:val="20"/>
    </w:rPr>
  </w:style>
  <w:style w:type="character" w:styleId="PageNumber">
    <w:name w:val="page number"/>
    <w:basedOn w:val="DefaultParagraphFont"/>
    <w:rsid w:val="006F0407"/>
  </w:style>
  <w:style w:type="paragraph" w:styleId="Footer">
    <w:name w:val="footer"/>
    <w:basedOn w:val="Normal"/>
    <w:rsid w:val="006F0407"/>
    <w:pPr>
      <w:tabs>
        <w:tab w:val="center" w:pos="4320"/>
        <w:tab w:val="right" w:pos="8640"/>
      </w:tabs>
    </w:pPr>
    <w:rPr>
      <w:sz w:val="20"/>
      <w:szCs w:val="20"/>
    </w:rPr>
  </w:style>
  <w:style w:type="paragraph" w:styleId="BodyTextIndent">
    <w:name w:val="Body Text Indent"/>
    <w:basedOn w:val="Normal"/>
    <w:rsid w:val="006F0407"/>
    <w:pPr>
      <w:tabs>
        <w:tab w:val="left" w:pos="1080"/>
      </w:tabs>
      <w:ind w:left="1080"/>
      <w:jc w:val="both"/>
    </w:pPr>
    <w:rPr>
      <w:b/>
    </w:rPr>
  </w:style>
  <w:style w:type="character" w:styleId="Strong">
    <w:name w:val="Strong"/>
    <w:basedOn w:val="DefaultParagraphFont"/>
    <w:uiPriority w:val="22"/>
    <w:qFormat/>
    <w:rsid w:val="001706B2"/>
    <w:rPr>
      <w:b/>
      <w:bCs/>
    </w:rPr>
  </w:style>
  <w:style w:type="paragraph" w:styleId="BalloonText">
    <w:name w:val="Balloon Text"/>
    <w:basedOn w:val="Normal"/>
    <w:link w:val="BalloonTextChar"/>
    <w:rsid w:val="000B08A6"/>
    <w:rPr>
      <w:rFonts w:ascii="Tahoma" w:hAnsi="Tahoma" w:cs="Tahoma"/>
      <w:sz w:val="16"/>
      <w:szCs w:val="16"/>
    </w:rPr>
  </w:style>
  <w:style w:type="character" w:customStyle="1" w:styleId="BalloonTextChar">
    <w:name w:val="Balloon Text Char"/>
    <w:basedOn w:val="DefaultParagraphFont"/>
    <w:link w:val="BalloonText"/>
    <w:rsid w:val="000B08A6"/>
    <w:rPr>
      <w:rFonts w:ascii="Tahoma" w:hAnsi="Tahoma" w:cs="Tahoma"/>
      <w:sz w:val="16"/>
      <w:szCs w:val="16"/>
    </w:rPr>
  </w:style>
  <w:style w:type="character" w:customStyle="1" w:styleId="Heading7Char">
    <w:name w:val="Heading 7 Char"/>
    <w:basedOn w:val="DefaultParagraphFont"/>
    <w:link w:val="Heading7"/>
    <w:rsid w:val="00F72708"/>
    <w:rPr>
      <w:sz w:val="24"/>
    </w:rPr>
  </w:style>
  <w:style w:type="character" w:customStyle="1" w:styleId="BodyTextChar">
    <w:name w:val="Body Text Char"/>
    <w:basedOn w:val="DefaultParagraphFont"/>
    <w:link w:val="BodyText"/>
    <w:rsid w:val="00A545D6"/>
    <w:rPr>
      <w:sz w:val="24"/>
    </w:rPr>
  </w:style>
  <w:style w:type="paragraph" w:styleId="BodyText2">
    <w:name w:val="Body Text 2"/>
    <w:basedOn w:val="Normal"/>
    <w:link w:val="BodyText2Char"/>
    <w:rsid w:val="00CC4A0A"/>
    <w:pPr>
      <w:spacing w:after="120" w:line="480" w:lineRule="auto"/>
    </w:pPr>
  </w:style>
  <w:style w:type="character" w:customStyle="1" w:styleId="BodyText2Char">
    <w:name w:val="Body Text 2 Char"/>
    <w:basedOn w:val="DefaultParagraphFont"/>
    <w:link w:val="BodyText2"/>
    <w:rsid w:val="00CC4A0A"/>
    <w:rPr>
      <w:sz w:val="24"/>
      <w:szCs w:val="24"/>
    </w:rPr>
  </w:style>
  <w:style w:type="paragraph" w:styleId="ListParagraph">
    <w:name w:val="List Paragraph"/>
    <w:basedOn w:val="Normal"/>
    <w:uiPriority w:val="99"/>
    <w:qFormat/>
    <w:rsid w:val="009C5B4A"/>
    <w:pPr>
      <w:ind w:left="720"/>
      <w:contextualSpacing/>
    </w:pPr>
  </w:style>
  <w:style w:type="character" w:customStyle="1" w:styleId="Heading1Char">
    <w:name w:val="Heading 1 Char"/>
    <w:basedOn w:val="DefaultParagraphFont"/>
    <w:link w:val="Heading1"/>
    <w:rsid w:val="00016738"/>
    <w:rPr>
      <w:rFonts w:eastAsia="Arial Unicode MS"/>
      <w:b/>
      <w:smallCaps/>
      <w:color w:val="000000"/>
      <w:sz w:val="24"/>
    </w:rPr>
  </w:style>
  <w:style w:type="character" w:customStyle="1" w:styleId="TitleChar">
    <w:name w:val="Title Char"/>
    <w:basedOn w:val="DefaultParagraphFont"/>
    <w:link w:val="Title"/>
    <w:rsid w:val="002A3171"/>
    <w:rPr>
      <w:b/>
      <w:smallCaps/>
      <w:color w:val="000000"/>
      <w:sz w:val="44"/>
    </w:rPr>
  </w:style>
</w:styles>
</file>

<file path=word/webSettings.xml><?xml version="1.0" encoding="utf-8"?>
<w:webSettings xmlns:r="http://schemas.openxmlformats.org/officeDocument/2006/relationships" xmlns:w="http://schemas.openxmlformats.org/wordprocessingml/2006/main">
  <w:divs>
    <w:div w:id="27800399">
      <w:bodyDiv w:val="1"/>
      <w:marLeft w:val="0"/>
      <w:marRight w:val="0"/>
      <w:marTop w:val="0"/>
      <w:marBottom w:val="0"/>
      <w:divBdr>
        <w:top w:val="none" w:sz="0" w:space="0" w:color="auto"/>
        <w:left w:val="none" w:sz="0" w:space="0" w:color="auto"/>
        <w:bottom w:val="none" w:sz="0" w:space="0" w:color="auto"/>
        <w:right w:val="none" w:sz="0" w:space="0" w:color="auto"/>
      </w:divBdr>
    </w:div>
    <w:div w:id="96295693">
      <w:bodyDiv w:val="1"/>
      <w:marLeft w:val="0"/>
      <w:marRight w:val="0"/>
      <w:marTop w:val="0"/>
      <w:marBottom w:val="0"/>
      <w:divBdr>
        <w:top w:val="none" w:sz="0" w:space="0" w:color="auto"/>
        <w:left w:val="none" w:sz="0" w:space="0" w:color="auto"/>
        <w:bottom w:val="none" w:sz="0" w:space="0" w:color="auto"/>
        <w:right w:val="none" w:sz="0" w:space="0" w:color="auto"/>
      </w:divBdr>
    </w:div>
    <w:div w:id="108666582">
      <w:bodyDiv w:val="1"/>
      <w:marLeft w:val="0"/>
      <w:marRight w:val="0"/>
      <w:marTop w:val="0"/>
      <w:marBottom w:val="0"/>
      <w:divBdr>
        <w:top w:val="none" w:sz="0" w:space="0" w:color="auto"/>
        <w:left w:val="none" w:sz="0" w:space="0" w:color="auto"/>
        <w:bottom w:val="none" w:sz="0" w:space="0" w:color="auto"/>
        <w:right w:val="none" w:sz="0" w:space="0" w:color="auto"/>
      </w:divBdr>
    </w:div>
    <w:div w:id="110439351">
      <w:bodyDiv w:val="1"/>
      <w:marLeft w:val="0"/>
      <w:marRight w:val="0"/>
      <w:marTop w:val="0"/>
      <w:marBottom w:val="0"/>
      <w:divBdr>
        <w:top w:val="none" w:sz="0" w:space="0" w:color="auto"/>
        <w:left w:val="none" w:sz="0" w:space="0" w:color="auto"/>
        <w:bottom w:val="none" w:sz="0" w:space="0" w:color="auto"/>
        <w:right w:val="none" w:sz="0" w:space="0" w:color="auto"/>
      </w:divBdr>
    </w:div>
    <w:div w:id="141896106">
      <w:bodyDiv w:val="1"/>
      <w:marLeft w:val="0"/>
      <w:marRight w:val="0"/>
      <w:marTop w:val="0"/>
      <w:marBottom w:val="0"/>
      <w:divBdr>
        <w:top w:val="none" w:sz="0" w:space="0" w:color="auto"/>
        <w:left w:val="none" w:sz="0" w:space="0" w:color="auto"/>
        <w:bottom w:val="none" w:sz="0" w:space="0" w:color="auto"/>
        <w:right w:val="none" w:sz="0" w:space="0" w:color="auto"/>
      </w:divBdr>
    </w:div>
    <w:div w:id="186721744">
      <w:bodyDiv w:val="1"/>
      <w:marLeft w:val="0"/>
      <w:marRight w:val="0"/>
      <w:marTop w:val="0"/>
      <w:marBottom w:val="0"/>
      <w:divBdr>
        <w:top w:val="none" w:sz="0" w:space="0" w:color="auto"/>
        <w:left w:val="none" w:sz="0" w:space="0" w:color="auto"/>
        <w:bottom w:val="none" w:sz="0" w:space="0" w:color="auto"/>
        <w:right w:val="none" w:sz="0" w:space="0" w:color="auto"/>
      </w:divBdr>
    </w:div>
    <w:div w:id="230391628">
      <w:bodyDiv w:val="1"/>
      <w:marLeft w:val="0"/>
      <w:marRight w:val="0"/>
      <w:marTop w:val="0"/>
      <w:marBottom w:val="0"/>
      <w:divBdr>
        <w:top w:val="none" w:sz="0" w:space="0" w:color="auto"/>
        <w:left w:val="none" w:sz="0" w:space="0" w:color="auto"/>
        <w:bottom w:val="none" w:sz="0" w:space="0" w:color="auto"/>
        <w:right w:val="none" w:sz="0" w:space="0" w:color="auto"/>
      </w:divBdr>
    </w:div>
    <w:div w:id="245305183">
      <w:bodyDiv w:val="1"/>
      <w:marLeft w:val="0"/>
      <w:marRight w:val="0"/>
      <w:marTop w:val="0"/>
      <w:marBottom w:val="0"/>
      <w:divBdr>
        <w:top w:val="none" w:sz="0" w:space="0" w:color="auto"/>
        <w:left w:val="none" w:sz="0" w:space="0" w:color="auto"/>
        <w:bottom w:val="none" w:sz="0" w:space="0" w:color="auto"/>
        <w:right w:val="none" w:sz="0" w:space="0" w:color="auto"/>
      </w:divBdr>
    </w:div>
    <w:div w:id="328751369">
      <w:bodyDiv w:val="1"/>
      <w:marLeft w:val="0"/>
      <w:marRight w:val="0"/>
      <w:marTop w:val="0"/>
      <w:marBottom w:val="0"/>
      <w:divBdr>
        <w:top w:val="none" w:sz="0" w:space="0" w:color="auto"/>
        <w:left w:val="none" w:sz="0" w:space="0" w:color="auto"/>
        <w:bottom w:val="none" w:sz="0" w:space="0" w:color="auto"/>
        <w:right w:val="none" w:sz="0" w:space="0" w:color="auto"/>
      </w:divBdr>
    </w:div>
    <w:div w:id="337273899">
      <w:bodyDiv w:val="1"/>
      <w:marLeft w:val="0"/>
      <w:marRight w:val="0"/>
      <w:marTop w:val="0"/>
      <w:marBottom w:val="0"/>
      <w:divBdr>
        <w:top w:val="none" w:sz="0" w:space="0" w:color="auto"/>
        <w:left w:val="none" w:sz="0" w:space="0" w:color="auto"/>
        <w:bottom w:val="none" w:sz="0" w:space="0" w:color="auto"/>
        <w:right w:val="none" w:sz="0" w:space="0" w:color="auto"/>
      </w:divBdr>
    </w:div>
    <w:div w:id="360399233">
      <w:bodyDiv w:val="1"/>
      <w:marLeft w:val="0"/>
      <w:marRight w:val="0"/>
      <w:marTop w:val="0"/>
      <w:marBottom w:val="0"/>
      <w:divBdr>
        <w:top w:val="none" w:sz="0" w:space="0" w:color="auto"/>
        <w:left w:val="none" w:sz="0" w:space="0" w:color="auto"/>
        <w:bottom w:val="none" w:sz="0" w:space="0" w:color="auto"/>
        <w:right w:val="none" w:sz="0" w:space="0" w:color="auto"/>
      </w:divBdr>
    </w:div>
    <w:div w:id="490297460">
      <w:bodyDiv w:val="1"/>
      <w:marLeft w:val="0"/>
      <w:marRight w:val="0"/>
      <w:marTop w:val="0"/>
      <w:marBottom w:val="0"/>
      <w:divBdr>
        <w:top w:val="none" w:sz="0" w:space="0" w:color="auto"/>
        <w:left w:val="none" w:sz="0" w:space="0" w:color="auto"/>
        <w:bottom w:val="none" w:sz="0" w:space="0" w:color="auto"/>
        <w:right w:val="none" w:sz="0" w:space="0" w:color="auto"/>
      </w:divBdr>
    </w:div>
    <w:div w:id="495148260">
      <w:bodyDiv w:val="1"/>
      <w:marLeft w:val="0"/>
      <w:marRight w:val="0"/>
      <w:marTop w:val="0"/>
      <w:marBottom w:val="0"/>
      <w:divBdr>
        <w:top w:val="none" w:sz="0" w:space="0" w:color="auto"/>
        <w:left w:val="none" w:sz="0" w:space="0" w:color="auto"/>
        <w:bottom w:val="none" w:sz="0" w:space="0" w:color="auto"/>
        <w:right w:val="none" w:sz="0" w:space="0" w:color="auto"/>
      </w:divBdr>
    </w:div>
    <w:div w:id="507328060">
      <w:bodyDiv w:val="1"/>
      <w:marLeft w:val="0"/>
      <w:marRight w:val="0"/>
      <w:marTop w:val="0"/>
      <w:marBottom w:val="0"/>
      <w:divBdr>
        <w:top w:val="none" w:sz="0" w:space="0" w:color="auto"/>
        <w:left w:val="none" w:sz="0" w:space="0" w:color="auto"/>
        <w:bottom w:val="none" w:sz="0" w:space="0" w:color="auto"/>
        <w:right w:val="none" w:sz="0" w:space="0" w:color="auto"/>
      </w:divBdr>
    </w:div>
    <w:div w:id="533732276">
      <w:bodyDiv w:val="1"/>
      <w:marLeft w:val="0"/>
      <w:marRight w:val="0"/>
      <w:marTop w:val="0"/>
      <w:marBottom w:val="0"/>
      <w:divBdr>
        <w:top w:val="none" w:sz="0" w:space="0" w:color="auto"/>
        <w:left w:val="none" w:sz="0" w:space="0" w:color="auto"/>
        <w:bottom w:val="none" w:sz="0" w:space="0" w:color="auto"/>
        <w:right w:val="none" w:sz="0" w:space="0" w:color="auto"/>
      </w:divBdr>
    </w:div>
    <w:div w:id="627473686">
      <w:bodyDiv w:val="1"/>
      <w:marLeft w:val="0"/>
      <w:marRight w:val="0"/>
      <w:marTop w:val="0"/>
      <w:marBottom w:val="0"/>
      <w:divBdr>
        <w:top w:val="none" w:sz="0" w:space="0" w:color="auto"/>
        <w:left w:val="none" w:sz="0" w:space="0" w:color="auto"/>
        <w:bottom w:val="none" w:sz="0" w:space="0" w:color="auto"/>
        <w:right w:val="none" w:sz="0" w:space="0" w:color="auto"/>
      </w:divBdr>
    </w:div>
    <w:div w:id="650989989">
      <w:bodyDiv w:val="1"/>
      <w:marLeft w:val="0"/>
      <w:marRight w:val="0"/>
      <w:marTop w:val="0"/>
      <w:marBottom w:val="0"/>
      <w:divBdr>
        <w:top w:val="none" w:sz="0" w:space="0" w:color="auto"/>
        <w:left w:val="none" w:sz="0" w:space="0" w:color="auto"/>
        <w:bottom w:val="none" w:sz="0" w:space="0" w:color="auto"/>
        <w:right w:val="none" w:sz="0" w:space="0" w:color="auto"/>
      </w:divBdr>
    </w:div>
    <w:div w:id="826437972">
      <w:bodyDiv w:val="1"/>
      <w:marLeft w:val="0"/>
      <w:marRight w:val="0"/>
      <w:marTop w:val="0"/>
      <w:marBottom w:val="0"/>
      <w:divBdr>
        <w:top w:val="none" w:sz="0" w:space="0" w:color="auto"/>
        <w:left w:val="none" w:sz="0" w:space="0" w:color="auto"/>
        <w:bottom w:val="none" w:sz="0" w:space="0" w:color="auto"/>
        <w:right w:val="none" w:sz="0" w:space="0" w:color="auto"/>
      </w:divBdr>
    </w:div>
    <w:div w:id="833447594">
      <w:bodyDiv w:val="1"/>
      <w:marLeft w:val="0"/>
      <w:marRight w:val="0"/>
      <w:marTop w:val="0"/>
      <w:marBottom w:val="0"/>
      <w:divBdr>
        <w:top w:val="none" w:sz="0" w:space="0" w:color="auto"/>
        <w:left w:val="none" w:sz="0" w:space="0" w:color="auto"/>
        <w:bottom w:val="none" w:sz="0" w:space="0" w:color="auto"/>
        <w:right w:val="none" w:sz="0" w:space="0" w:color="auto"/>
      </w:divBdr>
    </w:div>
    <w:div w:id="876504250">
      <w:bodyDiv w:val="1"/>
      <w:marLeft w:val="0"/>
      <w:marRight w:val="0"/>
      <w:marTop w:val="0"/>
      <w:marBottom w:val="0"/>
      <w:divBdr>
        <w:top w:val="none" w:sz="0" w:space="0" w:color="auto"/>
        <w:left w:val="none" w:sz="0" w:space="0" w:color="auto"/>
        <w:bottom w:val="none" w:sz="0" w:space="0" w:color="auto"/>
        <w:right w:val="none" w:sz="0" w:space="0" w:color="auto"/>
      </w:divBdr>
    </w:div>
    <w:div w:id="974605090">
      <w:bodyDiv w:val="1"/>
      <w:marLeft w:val="0"/>
      <w:marRight w:val="0"/>
      <w:marTop w:val="0"/>
      <w:marBottom w:val="0"/>
      <w:divBdr>
        <w:top w:val="none" w:sz="0" w:space="0" w:color="auto"/>
        <w:left w:val="none" w:sz="0" w:space="0" w:color="auto"/>
        <w:bottom w:val="none" w:sz="0" w:space="0" w:color="auto"/>
        <w:right w:val="none" w:sz="0" w:space="0" w:color="auto"/>
      </w:divBdr>
    </w:div>
    <w:div w:id="1054278707">
      <w:bodyDiv w:val="1"/>
      <w:marLeft w:val="0"/>
      <w:marRight w:val="0"/>
      <w:marTop w:val="0"/>
      <w:marBottom w:val="0"/>
      <w:divBdr>
        <w:top w:val="none" w:sz="0" w:space="0" w:color="auto"/>
        <w:left w:val="none" w:sz="0" w:space="0" w:color="auto"/>
        <w:bottom w:val="none" w:sz="0" w:space="0" w:color="auto"/>
        <w:right w:val="none" w:sz="0" w:space="0" w:color="auto"/>
      </w:divBdr>
    </w:div>
    <w:div w:id="1072850164">
      <w:bodyDiv w:val="1"/>
      <w:marLeft w:val="0"/>
      <w:marRight w:val="0"/>
      <w:marTop w:val="0"/>
      <w:marBottom w:val="0"/>
      <w:divBdr>
        <w:top w:val="none" w:sz="0" w:space="0" w:color="auto"/>
        <w:left w:val="none" w:sz="0" w:space="0" w:color="auto"/>
        <w:bottom w:val="none" w:sz="0" w:space="0" w:color="auto"/>
        <w:right w:val="none" w:sz="0" w:space="0" w:color="auto"/>
      </w:divBdr>
    </w:div>
    <w:div w:id="1194464315">
      <w:bodyDiv w:val="1"/>
      <w:marLeft w:val="0"/>
      <w:marRight w:val="0"/>
      <w:marTop w:val="0"/>
      <w:marBottom w:val="0"/>
      <w:divBdr>
        <w:top w:val="none" w:sz="0" w:space="0" w:color="auto"/>
        <w:left w:val="none" w:sz="0" w:space="0" w:color="auto"/>
        <w:bottom w:val="none" w:sz="0" w:space="0" w:color="auto"/>
        <w:right w:val="none" w:sz="0" w:space="0" w:color="auto"/>
      </w:divBdr>
    </w:div>
    <w:div w:id="1309818078">
      <w:bodyDiv w:val="1"/>
      <w:marLeft w:val="0"/>
      <w:marRight w:val="0"/>
      <w:marTop w:val="0"/>
      <w:marBottom w:val="0"/>
      <w:divBdr>
        <w:top w:val="none" w:sz="0" w:space="0" w:color="auto"/>
        <w:left w:val="none" w:sz="0" w:space="0" w:color="auto"/>
        <w:bottom w:val="none" w:sz="0" w:space="0" w:color="auto"/>
        <w:right w:val="none" w:sz="0" w:space="0" w:color="auto"/>
      </w:divBdr>
    </w:div>
    <w:div w:id="1364819280">
      <w:bodyDiv w:val="1"/>
      <w:marLeft w:val="0"/>
      <w:marRight w:val="0"/>
      <w:marTop w:val="0"/>
      <w:marBottom w:val="0"/>
      <w:divBdr>
        <w:top w:val="none" w:sz="0" w:space="0" w:color="auto"/>
        <w:left w:val="none" w:sz="0" w:space="0" w:color="auto"/>
        <w:bottom w:val="none" w:sz="0" w:space="0" w:color="auto"/>
        <w:right w:val="none" w:sz="0" w:space="0" w:color="auto"/>
      </w:divBdr>
    </w:div>
    <w:div w:id="1534807287">
      <w:bodyDiv w:val="1"/>
      <w:marLeft w:val="0"/>
      <w:marRight w:val="0"/>
      <w:marTop w:val="0"/>
      <w:marBottom w:val="0"/>
      <w:divBdr>
        <w:top w:val="none" w:sz="0" w:space="0" w:color="auto"/>
        <w:left w:val="none" w:sz="0" w:space="0" w:color="auto"/>
        <w:bottom w:val="none" w:sz="0" w:space="0" w:color="auto"/>
        <w:right w:val="none" w:sz="0" w:space="0" w:color="auto"/>
      </w:divBdr>
    </w:div>
    <w:div w:id="1542863880">
      <w:bodyDiv w:val="1"/>
      <w:marLeft w:val="0"/>
      <w:marRight w:val="0"/>
      <w:marTop w:val="0"/>
      <w:marBottom w:val="0"/>
      <w:divBdr>
        <w:top w:val="none" w:sz="0" w:space="0" w:color="auto"/>
        <w:left w:val="none" w:sz="0" w:space="0" w:color="auto"/>
        <w:bottom w:val="none" w:sz="0" w:space="0" w:color="auto"/>
        <w:right w:val="none" w:sz="0" w:space="0" w:color="auto"/>
      </w:divBdr>
    </w:div>
    <w:div w:id="1611934453">
      <w:bodyDiv w:val="1"/>
      <w:marLeft w:val="0"/>
      <w:marRight w:val="0"/>
      <w:marTop w:val="0"/>
      <w:marBottom w:val="0"/>
      <w:divBdr>
        <w:top w:val="none" w:sz="0" w:space="0" w:color="auto"/>
        <w:left w:val="none" w:sz="0" w:space="0" w:color="auto"/>
        <w:bottom w:val="none" w:sz="0" w:space="0" w:color="auto"/>
        <w:right w:val="none" w:sz="0" w:space="0" w:color="auto"/>
      </w:divBdr>
    </w:div>
    <w:div w:id="1622422430">
      <w:bodyDiv w:val="1"/>
      <w:marLeft w:val="0"/>
      <w:marRight w:val="0"/>
      <w:marTop w:val="0"/>
      <w:marBottom w:val="0"/>
      <w:divBdr>
        <w:top w:val="none" w:sz="0" w:space="0" w:color="auto"/>
        <w:left w:val="none" w:sz="0" w:space="0" w:color="auto"/>
        <w:bottom w:val="none" w:sz="0" w:space="0" w:color="auto"/>
        <w:right w:val="none" w:sz="0" w:space="0" w:color="auto"/>
      </w:divBdr>
    </w:div>
    <w:div w:id="1627273114">
      <w:bodyDiv w:val="1"/>
      <w:marLeft w:val="0"/>
      <w:marRight w:val="0"/>
      <w:marTop w:val="0"/>
      <w:marBottom w:val="0"/>
      <w:divBdr>
        <w:top w:val="none" w:sz="0" w:space="0" w:color="auto"/>
        <w:left w:val="none" w:sz="0" w:space="0" w:color="auto"/>
        <w:bottom w:val="none" w:sz="0" w:space="0" w:color="auto"/>
        <w:right w:val="none" w:sz="0" w:space="0" w:color="auto"/>
      </w:divBdr>
    </w:div>
    <w:div w:id="1887520019">
      <w:bodyDiv w:val="1"/>
      <w:marLeft w:val="0"/>
      <w:marRight w:val="0"/>
      <w:marTop w:val="0"/>
      <w:marBottom w:val="0"/>
      <w:divBdr>
        <w:top w:val="none" w:sz="0" w:space="0" w:color="auto"/>
        <w:left w:val="none" w:sz="0" w:space="0" w:color="auto"/>
        <w:bottom w:val="none" w:sz="0" w:space="0" w:color="auto"/>
        <w:right w:val="none" w:sz="0" w:space="0" w:color="auto"/>
      </w:divBdr>
    </w:div>
    <w:div w:id="2013025746">
      <w:bodyDiv w:val="1"/>
      <w:marLeft w:val="0"/>
      <w:marRight w:val="0"/>
      <w:marTop w:val="0"/>
      <w:marBottom w:val="0"/>
      <w:divBdr>
        <w:top w:val="none" w:sz="0" w:space="0" w:color="auto"/>
        <w:left w:val="none" w:sz="0" w:space="0" w:color="auto"/>
        <w:bottom w:val="none" w:sz="0" w:space="0" w:color="auto"/>
        <w:right w:val="none" w:sz="0" w:space="0" w:color="auto"/>
      </w:divBdr>
    </w:div>
    <w:div w:id="2040430329">
      <w:bodyDiv w:val="1"/>
      <w:marLeft w:val="0"/>
      <w:marRight w:val="0"/>
      <w:marTop w:val="0"/>
      <w:marBottom w:val="0"/>
      <w:divBdr>
        <w:top w:val="none" w:sz="0" w:space="0" w:color="auto"/>
        <w:left w:val="none" w:sz="0" w:space="0" w:color="auto"/>
        <w:bottom w:val="none" w:sz="0" w:space="0" w:color="auto"/>
        <w:right w:val="none" w:sz="0" w:space="0" w:color="auto"/>
      </w:divBdr>
    </w:div>
    <w:div w:id="211551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9B7B4-6666-4461-8CEC-5624C0BD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20</Pages>
  <Words>3882</Words>
  <Characters>22463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OFFICE OF EDUCATION PERFORMANCE AUDITS</vt:lpstr>
    </vt:vector>
  </TitlesOfParts>
  <Company>WVDE</Company>
  <LinksUpToDate>false</LinksUpToDate>
  <CharactersWithSpaces>26293</CharactersWithSpaces>
  <SharedDoc>false</SharedDoc>
  <HLinks>
    <vt:vector size="78" baseType="variant">
      <vt:variant>
        <vt:i4>1507391</vt:i4>
      </vt:variant>
      <vt:variant>
        <vt:i4>80</vt:i4>
      </vt:variant>
      <vt:variant>
        <vt:i4>0</vt:i4>
      </vt:variant>
      <vt:variant>
        <vt:i4>5</vt:i4>
      </vt:variant>
      <vt:variant>
        <vt:lpwstr/>
      </vt:variant>
      <vt:variant>
        <vt:lpwstr>_Toc88357934</vt:lpwstr>
      </vt:variant>
      <vt:variant>
        <vt:i4>1048639</vt:i4>
      </vt:variant>
      <vt:variant>
        <vt:i4>74</vt:i4>
      </vt:variant>
      <vt:variant>
        <vt:i4>0</vt:i4>
      </vt:variant>
      <vt:variant>
        <vt:i4>5</vt:i4>
      </vt:variant>
      <vt:variant>
        <vt:lpwstr/>
      </vt:variant>
      <vt:variant>
        <vt:lpwstr>_Toc88357933</vt:lpwstr>
      </vt:variant>
      <vt:variant>
        <vt:i4>1114175</vt:i4>
      </vt:variant>
      <vt:variant>
        <vt:i4>68</vt:i4>
      </vt:variant>
      <vt:variant>
        <vt:i4>0</vt:i4>
      </vt:variant>
      <vt:variant>
        <vt:i4>5</vt:i4>
      </vt:variant>
      <vt:variant>
        <vt:lpwstr/>
      </vt:variant>
      <vt:variant>
        <vt:lpwstr>_Toc88357932</vt:lpwstr>
      </vt:variant>
      <vt:variant>
        <vt:i4>1179711</vt:i4>
      </vt:variant>
      <vt:variant>
        <vt:i4>62</vt:i4>
      </vt:variant>
      <vt:variant>
        <vt:i4>0</vt:i4>
      </vt:variant>
      <vt:variant>
        <vt:i4>5</vt:i4>
      </vt:variant>
      <vt:variant>
        <vt:lpwstr/>
      </vt:variant>
      <vt:variant>
        <vt:lpwstr>_Toc88357931</vt:lpwstr>
      </vt:variant>
      <vt:variant>
        <vt:i4>1245247</vt:i4>
      </vt:variant>
      <vt:variant>
        <vt:i4>56</vt:i4>
      </vt:variant>
      <vt:variant>
        <vt:i4>0</vt:i4>
      </vt:variant>
      <vt:variant>
        <vt:i4>5</vt:i4>
      </vt:variant>
      <vt:variant>
        <vt:lpwstr/>
      </vt:variant>
      <vt:variant>
        <vt:lpwstr>_Toc88357930</vt:lpwstr>
      </vt:variant>
      <vt:variant>
        <vt:i4>1703998</vt:i4>
      </vt:variant>
      <vt:variant>
        <vt:i4>50</vt:i4>
      </vt:variant>
      <vt:variant>
        <vt:i4>0</vt:i4>
      </vt:variant>
      <vt:variant>
        <vt:i4>5</vt:i4>
      </vt:variant>
      <vt:variant>
        <vt:lpwstr/>
      </vt:variant>
      <vt:variant>
        <vt:lpwstr>_Toc88357929</vt:lpwstr>
      </vt:variant>
      <vt:variant>
        <vt:i4>1769534</vt:i4>
      </vt:variant>
      <vt:variant>
        <vt:i4>44</vt:i4>
      </vt:variant>
      <vt:variant>
        <vt:i4>0</vt:i4>
      </vt:variant>
      <vt:variant>
        <vt:i4>5</vt:i4>
      </vt:variant>
      <vt:variant>
        <vt:lpwstr/>
      </vt:variant>
      <vt:variant>
        <vt:lpwstr>_Toc88357928</vt:lpwstr>
      </vt:variant>
      <vt:variant>
        <vt:i4>1310782</vt:i4>
      </vt:variant>
      <vt:variant>
        <vt:i4>38</vt:i4>
      </vt:variant>
      <vt:variant>
        <vt:i4>0</vt:i4>
      </vt:variant>
      <vt:variant>
        <vt:i4>5</vt:i4>
      </vt:variant>
      <vt:variant>
        <vt:lpwstr/>
      </vt:variant>
      <vt:variant>
        <vt:lpwstr>_Toc88357927</vt:lpwstr>
      </vt:variant>
      <vt:variant>
        <vt:i4>1376318</vt:i4>
      </vt:variant>
      <vt:variant>
        <vt:i4>32</vt:i4>
      </vt:variant>
      <vt:variant>
        <vt:i4>0</vt:i4>
      </vt:variant>
      <vt:variant>
        <vt:i4>5</vt:i4>
      </vt:variant>
      <vt:variant>
        <vt:lpwstr/>
      </vt:variant>
      <vt:variant>
        <vt:lpwstr>_Toc88357926</vt:lpwstr>
      </vt:variant>
      <vt:variant>
        <vt:i4>1441854</vt:i4>
      </vt:variant>
      <vt:variant>
        <vt:i4>26</vt:i4>
      </vt:variant>
      <vt:variant>
        <vt:i4>0</vt:i4>
      </vt:variant>
      <vt:variant>
        <vt:i4>5</vt:i4>
      </vt:variant>
      <vt:variant>
        <vt:lpwstr/>
      </vt:variant>
      <vt:variant>
        <vt:lpwstr>_Toc88357925</vt:lpwstr>
      </vt:variant>
      <vt:variant>
        <vt:i4>1507390</vt:i4>
      </vt:variant>
      <vt:variant>
        <vt:i4>20</vt:i4>
      </vt:variant>
      <vt:variant>
        <vt:i4>0</vt:i4>
      </vt:variant>
      <vt:variant>
        <vt:i4>5</vt:i4>
      </vt:variant>
      <vt:variant>
        <vt:lpwstr/>
      </vt:variant>
      <vt:variant>
        <vt:lpwstr>_Toc88357924</vt:lpwstr>
      </vt:variant>
      <vt:variant>
        <vt:i4>1048638</vt:i4>
      </vt:variant>
      <vt:variant>
        <vt:i4>14</vt:i4>
      </vt:variant>
      <vt:variant>
        <vt:i4>0</vt:i4>
      </vt:variant>
      <vt:variant>
        <vt:i4>5</vt:i4>
      </vt:variant>
      <vt:variant>
        <vt:lpwstr/>
      </vt:variant>
      <vt:variant>
        <vt:lpwstr>_Toc88357923</vt:lpwstr>
      </vt:variant>
      <vt:variant>
        <vt:i4>1114174</vt:i4>
      </vt:variant>
      <vt:variant>
        <vt:i4>8</vt:i4>
      </vt:variant>
      <vt:variant>
        <vt:i4>0</vt:i4>
      </vt:variant>
      <vt:variant>
        <vt:i4>5</vt:i4>
      </vt:variant>
      <vt:variant>
        <vt:lpwstr/>
      </vt:variant>
      <vt:variant>
        <vt:lpwstr>_Toc88357922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EDUCATION PERFORMANCE AUDITS</dc:title>
  <dc:subject/>
  <dc:creator>Tammy Brown</dc:creator>
  <cp:keywords/>
  <dc:description/>
  <cp:lastModifiedBy>User</cp:lastModifiedBy>
  <cp:revision>43</cp:revision>
  <cp:lastPrinted>2008-05-02T18:55:00Z</cp:lastPrinted>
  <dcterms:created xsi:type="dcterms:W3CDTF">2007-12-07T16:22:00Z</dcterms:created>
  <dcterms:modified xsi:type="dcterms:W3CDTF">2008-05-02T19:06:00Z</dcterms:modified>
</cp:coreProperties>
</file>